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F0100" w14:textId="77777777" w:rsidR="00626D0D" w:rsidRDefault="00626D0D" w:rsidP="00626D0D">
      <w:pPr>
        <w:rPr>
          <w:rFonts w:cstheme="minorHAnsi"/>
          <w:b/>
          <w:sz w:val="32"/>
          <w:szCs w:val="32"/>
          <w:u w:val="single"/>
        </w:rPr>
      </w:pPr>
      <w:r w:rsidRPr="008B364C">
        <w:rPr>
          <w:rFonts w:cstheme="minorHAnsi"/>
          <w:noProof/>
        </w:rPr>
        <w:drawing>
          <wp:inline distT="0" distB="0" distL="0" distR="0" wp14:anchorId="27825528" wp14:editId="4E099A80">
            <wp:extent cx="1902489" cy="575310"/>
            <wp:effectExtent l="0" t="0" r="2540" b="0"/>
            <wp:docPr id="1" name="image1.jpeg" descr="Trent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557" cy="57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7689D" w14:textId="77777777" w:rsidR="00626D0D" w:rsidRPr="00127962" w:rsidRDefault="00626D0D" w:rsidP="0012796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99496489"/>
      <w:r w:rsidRPr="00127962">
        <w:rPr>
          <w:rFonts w:ascii="Arial" w:hAnsi="Arial" w:cs="Arial"/>
          <w:b/>
          <w:sz w:val="28"/>
          <w:szCs w:val="28"/>
        </w:rPr>
        <w:t>Department of Human Resources</w:t>
      </w:r>
    </w:p>
    <w:p w14:paraId="5E70C6AA" w14:textId="0AEB7860" w:rsidR="00626D0D" w:rsidRPr="00127962" w:rsidRDefault="00626D0D" w:rsidP="0012796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27962">
        <w:rPr>
          <w:rFonts w:ascii="Arial" w:hAnsi="Arial" w:cs="Arial"/>
          <w:b/>
          <w:sz w:val="28"/>
          <w:szCs w:val="28"/>
        </w:rPr>
        <w:t>EXEMPT Job Description</w:t>
      </w:r>
    </w:p>
    <w:bookmarkEnd w:id="0"/>
    <w:p w14:paraId="0001E521" w14:textId="269E9B71" w:rsidR="002B4ACF" w:rsidRPr="00127962" w:rsidRDefault="002B4ACF" w:rsidP="00626D0D">
      <w:pPr>
        <w:tabs>
          <w:tab w:val="left" w:pos="1980"/>
        </w:tabs>
        <w:spacing w:after="0" w:line="360" w:lineRule="auto"/>
        <w:ind w:left="2880" w:hanging="288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27962">
        <w:rPr>
          <w:rStyle w:val="Heading2Char"/>
          <w:b/>
          <w:bCs w:val="0"/>
          <w:color w:val="000000" w:themeColor="text1"/>
          <w:sz w:val="24"/>
          <w:szCs w:val="24"/>
        </w:rPr>
        <w:t>Job Title:</w:t>
      </w:r>
      <w:r w:rsidRPr="0012796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127962">
        <w:rPr>
          <w:rFonts w:ascii="Arial" w:hAnsi="Arial" w:cs="Arial"/>
          <w:bCs/>
          <w:color w:val="000000" w:themeColor="text1"/>
          <w:sz w:val="24"/>
          <w:szCs w:val="24"/>
        </w:rPr>
        <w:tab/>
        <w:t>A</w:t>
      </w:r>
      <w:r w:rsidR="004E4D32" w:rsidRPr="00127962">
        <w:rPr>
          <w:rFonts w:ascii="Arial" w:hAnsi="Arial" w:cs="Arial"/>
          <w:bCs/>
          <w:color w:val="000000" w:themeColor="text1"/>
          <w:sz w:val="24"/>
          <w:szCs w:val="24"/>
        </w:rPr>
        <w:t xml:space="preserve">dditional </w:t>
      </w:r>
      <w:r w:rsidRPr="00127962">
        <w:rPr>
          <w:rFonts w:ascii="Arial" w:hAnsi="Arial" w:cs="Arial"/>
          <w:bCs/>
          <w:color w:val="000000" w:themeColor="text1"/>
          <w:sz w:val="24"/>
          <w:szCs w:val="24"/>
        </w:rPr>
        <w:t>Q</w:t>
      </w:r>
      <w:r w:rsidR="004E4D32" w:rsidRPr="00127962">
        <w:rPr>
          <w:rFonts w:ascii="Arial" w:hAnsi="Arial" w:cs="Arial"/>
          <w:bCs/>
          <w:color w:val="000000" w:themeColor="text1"/>
          <w:sz w:val="24"/>
          <w:szCs w:val="24"/>
        </w:rPr>
        <w:t>ualifications (AQ)</w:t>
      </w:r>
      <w:r w:rsidRPr="00127962">
        <w:rPr>
          <w:rFonts w:ascii="Arial" w:hAnsi="Arial" w:cs="Arial"/>
          <w:bCs/>
          <w:color w:val="000000" w:themeColor="text1"/>
          <w:sz w:val="24"/>
          <w:szCs w:val="24"/>
        </w:rPr>
        <w:t xml:space="preserve"> Coordinator</w:t>
      </w:r>
    </w:p>
    <w:p w14:paraId="63BFD02B" w14:textId="7A9B40DF" w:rsidR="002B4ACF" w:rsidRPr="00127962" w:rsidRDefault="002B4ACF" w:rsidP="00626D0D">
      <w:pPr>
        <w:tabs>
          <w:tab w:val="left" w:pos="1980"/>
        </w:tabs>
        <w:spacing w:after="0" w:line="360" w:lineRule="auto"/>
        <w:ind w:left="2160" w:hanging="216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27962">
        <w:rPr>
          <w:rStyle w:val="Heading2Char"/>
          <w:b/>
          <w:bCs w:val="0"/>
          <w:color w:val="000000" w:themeColor="text1"/>
          <w:sz w:val="24"/>
          <w:szCs w:val="24"/>
        </w:rPr>
        <w:t>Job Number:</w:t>
      </w:r>
      <w:r w:rsidRPr="00127962">
        <w:rPr>
          <w:rFonts w:ascii="Arial" w:hAnsi="Arial" w:cs="Arial"/>
          <w:bCs/>
          <w:color w:val="000000" w:themeColor="text1"/>
          <w:sz w:val="24"/>
          <w:szCs w:val="24"/>
        </w:rPr>
        <w:tab/>
        <w:t>X-</w:t>
      </w:r>
      <w:r w:rsidR="004E4D32" w:rsidRPr="00127962">
        <w:rPr>
          <w:rFonts w:ascii="Arial" w:hAnsi="Arial" w:cs="Arial"/>
          <w:bCs/>
          <w:color w:val="000000" w:themeColor="text1"/>
          <w:sz w:val="24"/>
          <w:szCs w:val="24"/>
        </w:rPr>
        <w:t>425</w:t>
      </w:r>
      <w:r w:rsidR="009B097E" w:rsidRPr="00127962">
        <w:rPr>
          <w:rFonts w:ascii="Arial" w:hAnsi="Arial" w:cs="Arial"/>
          <w:bCs/>
          <w:color w:val="000000" w:themeColor="text1"/>
          <w:sz w:val="24"/>
          <w:szCs w:val="24"/>
        </w:rPr>
        <w:t xml:space="preserve"> | VIP: 1737</w:t>
      </w:r>
      <w:r w:rsidRPr="00127962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127962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127962">
        <w:rPr>
          <w:rFonts w:ascii="Arial" w:hAnsi="Arial" w:cs="Arial"/>
          <w:bCs/>
          <w:color w:val="000000" w:themeColor="text1"/>
          <w:sz w:val="24"/>
          <w:szCs w:val="24"/>
        </w:rPr>
        <w:tab/>
      </w:r>
    </w:p>
    <w:p w14:paraId="50A1EFC4" w14:textId="52DC95AE" w:rsidR="002B4ACF" w:rsidRPr="00127962" w:rsidRDefault="002B4ACF" w:rsidP="00626D0D">
      <w:pPr>
        <w:tabs>
          <w:tab w:val="left" w:pos="1980"/>
        </w:tabs>
        <w:spacing w:after="0" w:line="360" w:lineRule="auto"/>
        <w:ind w:left="2160" w:hanging="2160"/>
        <w:rPr>
          <w:rStyle w:val="Heading2Char"/>
          <w:b/>
          <w:bCs w:val="0"/>
          <w:color w:val="000000" w:themeColor="text1"/>
          <w:sz w:val="24"/>
          <w:szCs w:val="24"/>
        </w:rPr>
      </w:pPr>
      <w:r w:rsidRPr="00127962">
        <w:rPr>
          <w:rStyle w:val="Heading2Char"/>
          <w:b/>
          <w:bCs w:val="0"/>
          <w:color w:val="000000" w:themeColor="text1"/>
          <w:sz w:val="24"/>
          <w:szCs w:val="24"/>
        </w:rPr>
        <w:t>Band:</w:t>
      </w:r>
      <w:r w:rsidRPr="00127962">
        <w:rPr>
          <w:rStyle w:val="Heading2Char"/>
          <w:b/>
          <w:bCs w:val="0"/>
          <w:color w:val="000000" w:themeColor="text1"/>
          <w:sz w:val="24"/>
          <w:szCs w:val="24"/>
        </w:rPr>
        <w:tab/>
      </w:r>
      <w:r w:rsidR="00765E5E" w:rsidRPr="00127962">
        <w:rPr>
          <w:rStyle w:val="Heading2Char"/>
          <w:color w:val="000000" w:themeColor="text1"/>
          <w:sz w:val="24"/>
          <w:szCs w:val="24"/>
        </w:rPr>
        <w:t>5</w:t>
      </w:r>
      <w:r w:rsidRPr="00127962">
        <w:rPr>
          <w:rStyle w:val="Heading2Char"/>
          <w:b/>
          <w:bCs w:val="0"/>
          <w:color w:val="000000" w:themeColor="text1"/>
          <w:sz w:val="24"/>
          <w:szCs w:val="24"/>
        </w:rPr>
        <w:tab/>
      </w:r>
      <w:r w:rsidRPr="00127962">
        <w:rPr>
          <w:rFonts w:ascii="Arial" w:hAnsi="Arial" w:cs="Arial"/>
          <w:sz w:val="24"/>
          <w:szCs w:val="24"/>
        </w:rPr>
        <w:tab/>
      </w:r>
    </w:p>
    <w:p w14:paraId="6F781A5A" w14:textId="46407E73" w:rsidR="002B4ACF" w:rsidRPr="00127962" w:rsidRDefault="002B4ACF" w:rsidP="00626D0D">
      <w:pPr>
        <w:tabs>
          <w:tab w:val="left" w:pos="1980"/>
        </w:tabs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27962">
        <w:rPr>
          <w:rStyle w:val="Heading2Char"/>
          <w:b/>
          <w:bCs w:val="0"/>
          <w:color w:val="000000" w:themeColor="text1"/>
          <w:sz w:val="24"/>
          <w:szCs w:val="24"/>
        </w:rPr>
        <w:t>NOC:</w:t>
      </w:r>
      <w:r w:rsidRPr="00127962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A35CEE" w:rsidRPr="00127962">
        <w:rPr>
          <w:rFonts w:ascii="Arial" w:hAnsi="Arial" w:cs="Arial"/>
          <w:bCs/>
          <w:color w:val="000000" w:themeColor="text1"/>
          <w:sz w:val="24"/>
          <w:szCs w:val="24"/>
        </w:rPr>
        <w:t>1241</w:t>
      </w:r>
      <w:r w:rsidRPr="00127962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127962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127962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127962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127962">
        <w:rPr>
          <w:rFonts w:ascii="Arial" w:hAnsi="Arial" w:cs="Arial"/>
          <w:bCs/>
          <w:color w:val="000000" w:themeColor="text1"/>
          <w:sz w:val="24"/>
          <w:szCs w:val="24"/>
        </w:rPr>
        <w:tab/>
      </w:r>
    </w:p>
    <w:p w14:paraId="6D97DAF7" w14:textId="52378F2B" w:rsidR="002B4ACF" w:rsidRPr="00127962" w:rsidRDefault="002B4ACF" w:rsidP="00626D0D">
      <w:pPr>
        <w:tabs>
          <w:tab w:val="left" w:pos="1980"/>
        </w:tabs>
        <w:spacing w:after="0" w:line="360" w:lineRule="auto"/>
        <w:ind w:left="2160" w:hanging="216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27962">
        <w:rPr>
          <w:rStyle w:val="Heading2Char"/>
          <w:b/>
          <w:bCs w:val="0"/>
          <w:color w:val="000000" w:themeColor="text1"/>
          <w:sz w:val="24"/>
          <w:szCs w:val="24"/>
        </w:rPr>
        <w:t>Department:</w:t>
      </w:r>
      <w:r w:rsidRPr="0012796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127962">
        <w:rPr>
          <w:rFonts w:ascii="Arial" w:hAnsi="Arial" w:cs="Arial"/>
          <w:bCs/>
          <w:color w:val="000000" w:themeColor="text1"/>
          <w:sz w:val="24"/>
          <w:szCs w:val="24"/>
        </w:rPr>
        <w:tab/>
        <w:t>School of Education and Professional Learning</w:t>
      </w:r>
      <w:r w:rsidRPr="00127962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127962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127962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127962">
        <w:rPr>
          <w:rFonts w:ascii="Arial" w:hAnsi="Arial" w:cs="Arial"/>
          <w:bCs/>
          <w:color w:val="000000" w:themeColor="text1"/>
          <w:sz w:val="24"/>
          <w:szCs w:val="24"/>
        </w:rPr>
        <w:tab/>
      </w:r>
    </w:p>
    <w:p w14:paraId="75B821B3" w14:textId="2A12A2D8" w:rsidR="002B4ACF" w:rsidRPr="00127962" w:rsidRDefault="002B4ACF" w:rsidP="00626D0D">
      <w:pPr>
        <w:tabs>
          <w:tab w:val="left" w:pos="1980"/>
        </w:tabs>
        <w:spacing w:after="0" w:line="360" w:lineRule="auto"/>
        <w:ind w:left="2880" w:hanging="2880"/>
        <w:rPr>
          <w:rStyle w:val="Heading2Char"/>
          <w:b/>
          <w:bCs w:val="0"/>
          <w:color w:val="000000" w:themeColor="text1"/>
          <w:sz w:val="24"/>
          <w:szCs w:val="24"/>
        </w:rPr>
      </w:pPr>
      <w:r w:rsidRPr="00127962">
        <w:rPr>
          <w:rStyle w:val="Heading2Char"/>
          <w:b/>
          <w:bCs w:val="0"/>
          <w:color w:val="000000" w:themeColor="text1"/>
          <w:sz w:val="24"/>
          <w:szCs w:val="24"/>
        </w:rPr>
        <w:t>Supervisor Title:</w:t>
      </w:r>
      <w:r w:rsidRPr="00127962">
        <w:rPr>
          <w:rStyle w:val="Heading2Char"/>
          <w:b/>
          <w:color w:val="000000" w:themeColor="text1"/>
          <w:sz w:val="24"/>
          <w:szCs w:val="24"/>
        </w:rPr>
        <w:t xml:space="preserve"> </w:t>
      </w:r>
      <w:r w:rsidRPr="00127962">
        <w:rPr>
          <w:rStyle w:val="Heading2Char"/>
          <w:b/>
          <w:color w:val="000000" w:themeColor="text1"/>
          <w:sz w:val="24"/>
          <w:szCs w:val="24"/>
        </w:rPr>
        <w:tab/>
      </w:r>
      <w:r w:rsidRPr="00127962">
        <w:rPr>
          <w:rStyle w:val="Heading2Char"/>
          <w:color w:val="000000" w:themeColor="text1"/>
          <w:sz w:val="24"/>
          <w:szCs w:val="24"/>
        </w:rPr>
        <w:t xml:space="preserve"> </w:t>
      </w:r>
      <w:r w:rsidR="00760245">
        <w:rPr>
          <w:rStyle w:val="Heading2Char"/>
          <w:color w:val="000000" w:themeColor="text1"/>
          <w:sz w:val="24"/>
          <w:szCs w:val="24"/>
        </w:rPr>
        <w:t>Director</w:t>
      </w:r>
      <w:r w:rsidR="004E4D32" w:rsidRPr="00127962">
        <w:rPr>
          <w:rStyle w:val="Heading2Char"/>
          <w:color w:val="000000" w:themeColor="text1"/>
          <w:sz w:val="24"/>
          <w:szCs w:val="24"/>
        </w:rPr>
        <w:t>, Additional Qualifications (AQ)</w:t>
      </w:r>
      <w:r w:rsidR="00AF2032" w:rsidRPr="00127962">
        <w:rPr>
          <w:rStyle w:val="Heading2Char"/>
          <w:color w:val="000000" w:themeColor="text1"/>
          <w:sz w:val="24"/>
          <w:szCs w:val="24"/>
        </w:rPr>
        <w:t xml:space="preserve"> &amp; Special Projects</w:t>
      </w:r>
    </w:p>
    <w:p w14:paraId="5867791E" w14:textId="545AF189" w:rsidR="00626D0D" w:rsidRPr="00127962" w:rsidRDefault="002B4ACF" w:rsidP="00626D0D">
      <w:pPr>
        <w:pBdr>
          <w:bottom w:val="single" w:sz="6" w:space="1" w:color="auto"/>
        </w:pBdr>
        <w:tabs>
          <w:tab w:val="left" w:pos="1980"/>
        </w:tabs>
        <w:spacing w:after="0" w:line="360" w:lineRule="auto"/>
        <w:ind w:left="2160" w:hanging="2160"/>
        <w:rPr>
          <w:rStyle w:val="Heading2Char"/>
          <w:color w:val="000000" w:themeColor="text1"/>
          <w:sz w:val="24"/>
          <w:szCs w:val="24"/>
        </w:rPr>
      </w:pPr>
      <w:r w:rsidRPr="00127962">
        <w:rPr>
          <w:rStyle w:val="Heading2Char"/>
          <w:b/>
          <w:bCs w:val="0"/>
          <w:color w:val="000000" w:themeColor="text1"/>
          <w:sz w:val="24"/>
          <w:szCs w:val="24"/>
        </w:rPr>
        <w:t>Last Reviewed:</w:t>
      </w:r>
      <w:r w:rsidRPr="00127962">
        <w:rPr>
          <w:rStyle w:val="Heading2Char"/>
          <w:b/>
          <w:bCs w:val="0"/>
          <w:color w:val="000000" w:themeColor="text1"/>
          <w:sz w:val="24"/>
          <w:szCs w:val="24"/>
        </w:rPr>
        <w:tab/>
      </w:r>
      <w:r w:rsidR="004E4D32" w:rsidRPr="00127962">
        <w:rPr>
          <w:rStyle w:val="Heading2Char"/>
          <w:color w:val="000000" w:themeColor="text1"/>
          <w:sz w:val="24"/>
          <w:szCs w:val="24"/>
        </w:rPr>
        <w:t>April 14, 2022</w:t>
      </w:r>
    </w:p>
    <w:p w14:paraId="33F1C67D" w14:textId="47B876E7" w:rsidR="002B4ACF" w:rsidRPr="00127962" w:rsidRDefault="002B4ACF" w:rsidP="002B4ACF">
      <w:pPr>
        <w:tabs>
          <w:tab w:val="left" w:pos="1980"/>
        </w:tabs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bookmarkStart w:id="1" w:name="_Hlk100223528"/>
    </w:p>
    <w:p w14:paraId="7B5798C5" w14:textId="771FF292" w:rsidR="00127962" w:rsidRPr="00127962" w:rsidRDefault="002B4ACF" w:rsidP="00127962">
      <w:pPr>
        <w:pStyle w:val="Heading4"/>
      </w:pPr>
      <w:r w:rsidRPr="00127962">
        <w:t>J</w:t>
      </w:r>
      <w:r w:rsidR="00AA66CB" w:rsidRPr="00127962">
        <w:t>OB PURPOSE</w:t>
      </w:r>
    </w:p>
    <w:p w14:paraId="6ABB1448" w14:textId="77777777" w:rsidR="002B4ACF" w:rsidRPr="00127962" w:rsidRDefault="002B4ACF" w:rsidP="002B4AC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2" w:name="_Hlk100224943"/>
      <w:r w:rsidRPr="00127962">
        <w:rPr>
          <w:rFonts w:ascii="Arial" w:hAnsi="Arial" w:cs="Arial"/>
          <w:sz w:val="24"/>
          <w:szCs w:val="24"/>
        </w:rPr>
        <w:t xml:space="preserve">The AQ Coordinator provides administration for the Additional Qualification (AQ) Program. This remote position works with a remote team to deliver Additional Qualification courses to Ontario certified teachers. </w:t>
      </w:r>
    </w:p>
    <w:p w14:paraId="3223FCD6" w14:textId="77777777" w:rsidR="002B4ACF" w:rsidRPr="00127962" w:rsidRDefault="002B4ACF" w:rsidP="002B4A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A76766" w14:textId="1538482B" w:rsidR="002B4ACF" w:rsidRDefault="002B4ACF" w:rsidP="002B4AC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3" w:name="_Hlk100224591"/>
      <w:r w:rsidRPr="00127962">
        <w:rPr>
          <w:rFonts w:ascii="Arial" w:hAnsi="Arial" w:cs="Arial"/>
          <w:sz w:val="24"/>
          <w:szCs w:val="24"/>
        </w:rPr>
        <w:t>The AQ Coordinator is an integral member of the AQ Office, providing exemplary administration</w:t>
      </w:r>
      <w:r w:rsidR="002D2772" w:rsidRPr="00127962">
        <w:rPr>
          <w:rFonts w:ascii="Arial" w:hAnsi="Arial" w:cs="Arial"/>
          <w:sz w:val="24"/>
          <w:szCs w:val="24"/>
        </w:rPr>
        <w:t xml:space="preserve">; will be responsible for registration, course preparation and certification. </w:t>
      </w:r>
      <w:r w:rsidR="0010353D" w:rsidRPr="00127962">
        <w:rPr>
          <w:rFonts w:ascii="Arial" w:hAnsi="Arial" w:cs="Arial"/>
          <w:sz w:val="24"/>
          <w:szCs w:val="24"/>
        </w:rPr>
        <w:t>The AQ Coordinator s</w:t>
      </w:r>
      <w:r w:rsidR="002D2772" w:rsidRPr="00127962">
        <w:rPr>
          <w:rFonts w:ascii="Arial" w:hAnsi="Arial" w:cs="Arial"/>
          <w:sz w:val="24"/>
          <w:szCs w:val="24"/>
        </w:rPr>
        <w:t xml:space="preserve">upervises the AQ Assistant, </w:t>
      </w:r>
      <w:r w:rsidR="00127962" w:rsidRPr="00127962">
        <w:rPr>
          <w:rFonts w:ascii="Arial" w:hAnsi="Arial" w:cs="Arial"/>
          <w:sz w:val="24"/>
          <w:szCs w:val="24"/>
        </w:rPr>
        <w:t>hires,</w:t>
      </w:r>
      <w:r w:rsidR="002D2772" w:rsidRPr="00127962">
        <w:rPr>
          <w:rFonts w:ascii="Arial" w:hAnsi="Arial" w:cs="Arial"/>
          <w:sz w:val="24"/>
          <w:szCs w:val="24"/>
        </w:rPr>
        <w:t xml:space="preserve"> and </w:t>
      </w:r>
      <w:r w:rsidR="0010353D" w:rsidRPr="00127962">
        <w:rPr>
          <w:rFonts w:ascii="Arial" w:hAnsi="Arial" w:cs="Arial"/>
          <w:sz w:val="24"/>
          <w:szCs w:val="24"/>
        </w:rPr>
        <w:t>trains</w:t>
      </w:r>
      <w:r w:rsidR="002D2772" w:rsidRPr="00127962">
        <w:rPr>
          <w:rFonts w:ascii="Arial" w:hAnsi="Arial" w:cs="Arial"/>
          <w:sz w:val="24"/>
          <w:szCs w:val="24"/>
        </w:rPr>
        <w:t xml:space="preserve"> Test Graders</w:t>
      </w:r>
      <w:r w:rsidR="0010353D" w:rsidRPr="00127962">
        <w:rPr>
          <w:rFonts w:ascii="Arial" w:hAnsi="Arial" w:cs="Arial"/>
          <w:sz w:val="24"/>
          <w:szCs w:val="24"/>
        </w:rPr>
        <w:t xml:space="preserve">, and provides support for AQ Course instructors. </w:t>
      </w:r>
      <w:r w:rsidRPr="00127962">
        <w:rPr>
          <w:rFonts w:ascii="Arial" w:hAnsi="Arial" w:cs="Arial"/>
          <w:sz w:val="24"/>
          <w:szCs w:val="24"/>
        </w:rPr>
        <w:t xml:space="preserve">The AQ Coordinator will represent and act on behalf of the AQ Office in the </w:t>
      </w:r>
      <w:r w:rsidR="00A8562B" w:rsidRPr="00127962">
        <w:rPr>
          <w:rFonts w:ascii="Arial" w:hAnsi="Arial" w:cs="Arial"/>
          <w:sz w:val="24"/>
          <w:szCs w:val="24"/>
        </w:rPr>
        <w:t xml:space="preserve">AQ </w:t>
      </w:r>
      <w:r w:rsidRPr="00127962">
        <w:rPr>
          <w:rFonts w:ascii="Arial" w:hAnsi="Arial" w:cs="Arial"/>
          <w:sz w:val="24"/>
          <w:szCs w:val="24"/>
        </w:rPr>
        <w:t xml:space="preserve">Manager’s </w:t>
      </w:r>
      <w:r w:rsidR="002C6661" w:rsidRPr="00127962">
        <w:rPr>
          <w:rFonts w:ascii="Arial" w:hAnsi="Arial" w:cs="Arial"/>
          <w:sz w:val="24"/>
          <w:szCs w:val="24"/>
        </w:rPr>
        <w:t>absence</w:t>
      </w:r>
      <w:r w:rsidRPr="00127962">
        <w:rPr>
          <w:rFonts w:ascii="Arial" w:hAnsi="Arial" w:cs="Arial"/>
          <w:sz w:val="24"/>
          <w:szCs w:val="24"/>
        </w:rPr>
        <w:t>.</w:t>
      </w:r>
    </w:p>
    <w:p w14:paraId="2B355411" w14:textId="48EB8C6D" w:rsidR="00127962" w:rsidRDefault="00127962" w:rsidP="002B4A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F60D79" w14:textId="77777777" w:rsidR="00127962" w:rsidRPr="00127962" w:rsidRDefault="00127962" w:rsidP="001279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sz w:val="24"/>
          <w:szCs w:val="24"/>
        </w:rPr>
        <w:t>This position provides a leadership role for AQ registration and must be able to accommodate a flexible schedule that requires evening and weekend work during busy registration periods.</w:t>
      </w:r>
    </w:p>
    <w:bookmarkEnd w:id="1"/>
    <w:bookmarkEnd w:id="3"/>
    <w:bookmarkEnd w:id="2"/>
    <w:p w14:paraId="3F4A4DB7" w14:textId="200A1ED5" w:rsidR="002B4ACF" w:rsidRPr="00127962" w:rsidRDefault="002B4ACF" w:rsidP="00127962">
      <w:pPr>
        <w:pStyle w:val="Heading4"/>
      </w:pPr>
    </w:p>
    <w:p w14:paraId="6F34A227" w14:textId="1FA9D3EF" w:rsidR="002B4ACF" w:rsidRPr="00127962" w:rsidRDefault="002B4ACF" w:rsidP="00127962">
      <w:pPr>
        <w:pStyle w:val="Heading4"/>
      </w:pPr>
      <w:r w:rsidRPr="00127962">
        <w:t>KEY ACTIVITIES</w:t>
      </w:r>
    </w:p>
    <w:p w14:paraId="513DA46F" w14:textId="77777777" w:rsidR="002B4ACF" w:rsidRPr="00127962" w:rsidRDefault="002B4ACF" w:rsidP="002B4A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27962">
        <w:rPr>
          <w:rFonts w:ascii="Arial" w:hAnsi="Arial" w:cs="Arial"/>
          <w:b/>
          <w:bCs/>
          <w:sz w:val="24"/>
          <w:szCs w:val="24"/>
        </w:rPr>
        <w:t xml:space="preserve">Program Responsibilities  </w:t>
      </w:r>
    </w:p>
    <w:p w14:paraId="7CB0ACAB" w14:textId="77777777" w:rsidR="002B4ACF" w:rsidRPr="00127962" w:rsidRDefault="002B4ACF" w:rsidP="002B4ACF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sz w:val="24"/>
          <w:szCs w:val="24"/>
        </w:rPr>
        <w:t>Produces and distributes marketing communication to advertise AQ, ABQ and PQP courses in consultation with AQ Manager</w:t>
      </w:r>
    </w:p>
    <w:p w14:paraId="20DD13A2" w14:textId="51D9FEAE" w:rsidR="002B4ACF" w:rsidRPr="00127962" w:rsidRDefault="002B4ACF" w:rsidP="002B4ACF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sz w:val="24"/>
          <w:szCs w:val="24"/>
        </w:rPr>
        <w:t>Supervises the tracking of AQ admissions, consulting with AQ Manager on program capacity, course section activations and instructor hires</w:t>
      </w:r>
      <w:r w:rsidR="008C480B" w:rsidRPr="00127962">
        <w:rPr>
          <w:rFonts w:ascii="Arial" w:hAnsi="Arial" w:cs="Arial"/>
          <w:sz w:val="24"/>
          <w:szCs w:val="24"/>
        </w:rPr>
        <w:t>; oversight of registration database</w:t>
      </w:r>
    </w:p>
    <w:p w14:paraId="5C46FCE6" w14:textId="37625080" w:rsidR="002B4ACF" w:rsidRPr="00127962" w:rsidRDefault="00B756E5" w:rsidP="002B4ACF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sz w:val="24"/>
          <w:szCs w:val="24"/>
        </w:rPr>
        <w:t>Responsible for reviewing</w:t>
      </w:r>
      <w:r w:rsidR="002B4ACF" w:rsidRPr="00127962">
        <w:rPr>
          <w:rFonts w:ascii="Arial" w:hAnsi="Arial" w:cs="Arial"/>
          <w:sz w:val="24"/>
          <w:szCs w:val="24"/>
        </w:rPr>
        <w:t xml:space="preserve"> enrolment to accommodate increased program numbers throughout the registration period</w:t>
      </w:r>
    </w:p>
    <w:p w14:paraId="4418CDFC" w14:textId="77777777" w:rsidR="005465BF" w:rsidRPr="00127962" w:rsidRDefault="002B4ACF" w:rsidP="005465BF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sz w:val="24"/>
          <w:szCs w:val="24"/>
        </w:rPr>
        <w:t>Consults with Ontario certified teachers on admission requirements, provid</w:t>
      </w:r>
      <w:r w:rsidR="00B756E5" w:rsidRPr="00127962">
        <w:rPr>
          <w:rFonts w:ascii="Arial" w:hAnsi="Arial" w:cs="Arial"/>
          <w:sz w:val="24"/>
          <w:szCs w:val="24"/>
        </w:rPr>
        <w:t>es</w:t>
      </w:r>
      <w:r w:rsidRPr="00127962">
        <w:rPr>
          <w:rFonts w:ascii="Arial" w:hAnsi="Arial" w:cs="Arial"/>
          <w:sz w:val="24"/>
          <w:szCs w:val="24"/>
        </w:rPr>
        <w:t xml:space="preserve"> advice as per OCT regulation and policy </w:t>
      </w:r>
    </w:p>
    <w:p w14:paraId="7F33D25F" w14:textId="2E67CB56" w:rsidR="005465BF" w:rsidRPr="00127962" w:rsidRDefault="00D1798C" w:rsidP="005465BF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sz w:val="24"/>
          <w:szCs w:val="24"/>
        </w:rPr>
        <w:t>Responsible for</w:t>
      </w:r>
      <w:r w:rsidR="005465BF" w:rsidRPr="00127962">
        <w:rPr>
          <w:rFonts w:ascii="Arial" w:hAnsi="Arial" w:cs="Arial"/>
          <w:sz w:val="24"/>
          <w:szCs w:val="24"/>
        </w:rPr>
        <w:t xml:space="preserve"> AQ Office communication (e.g., </w:t>
      </w:r>
      <w:hyperlink r:id="rId8" w:history="1">
        <w:r w:rsidR="005465BF" w:rsidRPr="00127962">
          <w:rPr>
            <w:rStyle w:val="Hyperlink"/>
            <w:rFonts w:ascii="Arial" w:hAnsi="Arial" w:cs="Arial"/>
            <w:sz w:val="24"/>
            <w:szCs w:val="24"/>
          </w:rPr>
          <w:t>AQ@trentu.ca</w:t>
        </w:r>
      </w:hyperlink>
      <w:r w:rsidR="005465BF" w:rsidRPr="00127962">
        <w:rPr>
          <w:rFonts w:ascii="Arial" w:hAnsi="Arial" w:cs="Arial"/>
          <w:sz w:val="24"/>
          <w:szCs w:val="24"/>
        </w:rPr>
        <w:t>, AQ Office phone extension, Olark live chat)</w:t>
      </w:r>
    </w:p>
    <w:p w14:paraId="64BAB397" w14:textId="77777777" w:rsidR="002B4ACF" w:rsidRPr="00127962" w:rsidRDefault="002B4ACF" w:rsidP="002B4ACF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sz w:val="24"/>
          <w:szCs w:val="24"/>
        </w:rPr>
        <w:t>Reviews and approves prerequisite documentation (e.g., OCT certificate of qualification, transcripts) for enrolment eligibility</w:t>
      </w:r>
    </w:p>
    <w:p w14:paraId="69888CDB" w14:textId="4B69A198" w:rsidR="002B4ACF" w:rsidRPr="00127962" w:rsidRDefault="002B4ACF" w:rsidP="002B4ACF">
      <w:pPr>
        <w:numPr>
          <w:ilvl w:val="0"/>
          <w:numId w:val="5"/>
        </w:numPr>
        <w:tabs>
          <w:tab w:val="left" w:pos="111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sz w:val="24"/>
          <w:szCs w:val="24"/>
        </w:rPr>
        <w:lastRenderedPageBreak/>
        <w:t xml:space="preserve">Produces AQ admissions statistical reports and provides applicant data as </w:t>
      </w:r>
      <w:r w:rsidR="00D1798C" w:rsidRPr="00127962">
        <w:rPr>
          <w:rFonts w:ascii="Arial" w:hAnsi="Arial" w:cs="Arial"/>
          <w:sz w:val="24"/>
          <w:szCs w:val="24"/>
        </w:rPr>
        <w:t>re</w:t>
      </w:r>
      <w:r w:rsidR="005A3794" w:rsidRPr="00127962">
        <w:rPr>
          <w:rFonts w:ascii="Arial" w:hAnsi="Arial" w:cs="Arial"/>
          <w:sz w:val="24"/>
          <w:szCs w:val="24"/>
        </w:rPr>
        <w:t>quested</w:t>
      </w:r>
      <w:r w:rsidR="00D1798C" w:rsidRPr="00127962">
        <w:rPr>
          <w:rFonts w:ascii="Arial" w:hAnsi="Arial" w:cs="Arial"/>
          <w:sz w:val="24"/>
          <w:szCs w:val="24"/>
        </w:rPr>
        <w:t xml:space="preserve"> by AQ Manager</w:t>
      </w:r>
    </w:p>
    <w:p w14:paraId="3690A811" w14:textId="77777777" w:rsidR="002B4ACF" w:rsidRPr="00127962" w:rsidRDefault="002B4ACF" w:rsidP="002B4ACF">
      <w:pPr>
        <w:numPr>
          <w:ilvl w:val="0"/>
          <w:numId w:val="5"/>
        </w:numPr>
        <w:tabs>
          <w:tab w:val="left" w:pos="111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sz w:val="24"/>
          <w:szCs w:val="24"/>
        </w:rPr>
        <w:t>Responsible for Course Surveys; including initial set-up, instructor dissemination and feedback analysis as a component of new course development as per OCT requirements</w:t>
      </w:r>
    </w:p>
    <w:p w14:paraId="668C6D57" w14:textId="77777777" w:rsidR="002B4ACF" w:rsidRPr="00127962" w:rsidRDefault="002B4ACF" w:rsidP="002B4ACF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sz w:val="24"/>
          <w:szCs w:val="24"/>
        </w:rPr>
        <w:t>Acts as the point person in troubleshooting all technical aspects of AQ registration and AQ Blackboard course issues (e.g., resolving duplicate accounts in Colleague)</w:t>
      </w:r>
    </w:p>
    <w:p w14:paraId="344B824A" w14:textId="77777777" w:rsidR="002B4ACF" w:rsidRPr="00127962" w:rsidRDefault="002B4ACF" w:rsidP="002B4ACF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sz w:val="24"/>
          <w:szCs w:val="24"/>
        </w:rPr>
        <w:t>Issues certificates on course completion for QECO pay grid and subsidy assessment purposes</w:t>
      </w:r>
    </w:p>
    <w:p w14:paraId="4FD228FF" w14:textId="2140803C" w:rsidR="002B4ACF" w:rsidRPr="00127962" w:rsidRDefault="00AA4738" w:rsidP="002B4ACF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sz w:val="24"/>
          <w:szCs w:val="24"/>
        </w:rPr>
        <w:t>Responsible for</w:t>
      </w:r>
      <w:r w:rsidR="002B4ACF" w:rsidRPr="00127962">
        <w:rPr>
          <w:rFonts w:ascii="Arial" w:hAnsi="Arial" w:cs="Arial"/>
          <w:sz w:val="24"/>
          <w:szCs w:val="24"/>
        </w:rPr>
        <w:t xml:space="preserve"> course grade sheets, grade changes and communication with students on transcripts </w:t>
      </w:r>
      <w:r w:rsidR="005A3794" w:rsidRPr="00127962">
        <w:rPr>
          <w:rFonts w:ascii="Arial" w:hAnsi="Arial" w:cs="Arial"/>
          <w:sz w:val="24"/>
          <w:szCs w:val="24"/>
        </w:rPr>
        <w:t>and course certificates</w:t>
      </w:r>
      <w:r w:rsidR="002B4ACF" w:rsidRPr="00127962">
        <w:rPr>
          <w:rFonts w:ascii="Arial" w:hAnsi="Arial" w:cs="Arial"/>
          <w:sz w:val="24"/>
          <w:szCs w:val="24"/>
        </w:rPr>
        <w:t xml:space="preserve"> </w:t>
      </w:r>
    </w:p>
    <w:p w14:paraId="4C7BAFDA" w14:textId="11610A98" w:rsidR="002B4ACF" w:rsidRPr="00127962" w:rsidRDefault="002B4ACF" w:rsidP="002B4ACF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sz w:val="24"/>
          <w:szCs w:val="24"/>
        </w:rPr>
        <w:t xml:space="preserve">Identifies and </w:t>
      </w:r>
      <w:r w:rsidR="005A3794" w:rsidRPr="00127962">
        <w:rPr>
          <w:rFonts w:ascii="Arial" w:hAnsi="Arial" w:cs="Arial"/>
          <w:sz w:val="24"/>
          <w:szCs w:val="24"/>
        </w:rPr>
        <w:t>makes recommendations to AQ Manager</w:t>
      </w:r>
      <w:r w:rsidR="00CA536C" w:rsidRPr="00127962">
        <w:rPr>
          <w:rFonts w:ascii="Arial" w:hAnsi="Arial" w:cs="Arial"/>
          <w:sz w:val="24"/>
          <w:szCs w:val="24"/>
        </w:rPr>
        <w:t xml:space="preserve"> </w:t>
      </w:r>
      <w:r w:rsidR="005A3794" w:rsidRPr="00127962">
        <w:rPr>
          <w:rFonts w:ascii="Arial" w:hAnsi="Arial" w:cs="Arial"/>
          <w:sz w:val="24"/>
          <w:szCs w:val="24"/>
        </w:rPr>
        <w:t>o</w:t>
      </w:r>
      <w:r w:rsidR="007A7018" w:rsidRPr="00127962">
        <w:rPr>
          <w:rFonts w:ascii="Arial" w:hAnsi="Arial" w:cs="Arial"/>
          <w:sz w:val="24"/>
          <w:szCs w:val="24"/>
        </w:rPr>
        <w:t xml:space="preserve">n processes related to registration, course uploading and the AQ Program in general </w:t>
      </w:r>
    </w:p>
    <w:p w14:paraId="401629A5" w14:textId="77777777" w:rsidR="002B4ACF" w:rsidRPr="00127962" w:rsidRDefault="002B4ACF" w:rsidP="002B4A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48648D" w14:textId="77777777" w:rsidR="002B4ACF" w:rsidRPr="00127962" w:rsidRDefault="002B4ACF" w:rsidP="002B4A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27962">
        <w:rPr>
          <w:rFonts w:ascii="Arial" w:hAnsi="Arial" w:cs="Arial"/>
          <w:b/>
          <w:bCs/>
          <w:sz w:val="24"/>
          <w:szCs w:val="24"/>
        </w:rPr>
        <w:t>Course Design and OCT Accreditation</w:t>
      </w:r>
    </w:p>
    <w:p w14:paraId="4D46453F" w14:textId="3F62DD2B" w:rsidR="002B4ACF" w:rsidRPr="00127962" w:rsidRDefault="002B4ACF" w:rsidP="002B4ACF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cs="Arial"/>
          <w:szCs w:val="24"/>
        </w:rPr>
      </w:pPr>
      <w:r w:rsidRPr="00127962">
        <w:rPr>
          <w:rFonts w:cs="Arial"/>
          <w:szCs w:val="24"/>
        </w:rPr>
        <w:t>Responsible for course design on Blackboard; upload</w:t>
      </w:r>
      <w:r w:rsidR="00B756E5" w:rsidRPr="00127962">
        <w:rPr>
          <w:rFonts w:cs="Arial"/>
          <w:szCs w:val="24"/>
        </w:rPr>
        <w:t>s</w:t>
      </w:r>
      <w:r w:rsidRPr="00127962">
        <w:rPr>
          <w:rFonts w:cs="Arial"/>
          <w:szCs w:val="24"/>
        </w:rPr>
        <w:t xml:space="preserve"> course content, develop</w:t>
      </w:r>
      <w:r w:rsidR="00B4014B" w:rsidRPr="00127962">
        <w:rPr>
          <w:rFonts w:cs="Arial"/>
          <w:szCs w:val="24"/>
        </w:rPr>
        <w:t>s</w:t>
      </w:r>
      <w:r w:rsidRPr="00127962">
        <w:rPr>
          <w:rFonts w:cs="Arial"/>
          <w:szCs w:val="24"/>
        </w:rPr>
        <w:t xml:space="preserve"> assessment rubrics</w:t>
      </w:r>
      <w:r w:rsidR="00B756E5" w:rsidRPr="00127962">
        <w:rPr>
          <w:rFonts w:cs="Arial"/>
          <w:szCs w:val="24"/>
        </w:rPr>
        <w:t xml:space="preserve"> from success criteria</w:t>
      </w:r>
    </w:p>
    <w:p w14:paraId="1BDB5B6E" w14:textId="77777777" w:rsidR="002B4ACF" w:rsidRPr="00127962" w:rsidRDefault="002B4ACF" w:rsidP="002B4ACF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cs="Arial"/>
          <w:szCs w:val="24"/>
        </w:rPr>
      </w:pPr>
      <w:r w:rsidRPr="00127962">
        <w:rPr>
          <w:rFonts w:cs="Arial"/>
          <w:szCs w:val="24"/>
        </w:rPr>
        <w:t>Reviews and monitors instructor courses for educational content related to subject matter (e.g., Ministry curriculum documents, online educational resources)</w:t>
      </w:r>
    </w:p>
    <w:p w14:paraId="494F40C2" w14:textId="77777777" w:rsidR="002B4ACF" w:rsidRPr="00127962" w:rsidRDefault="002B4ACF" w:rsidP="002B4ACF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cs="Arial"/>
          <w:szCs w:val="24"/>
        </w:rPr>
      </w:pPr>
      <w:r w:rsidRPr="00127962">
        <w:rPr>
          <w:rFonts w:cs="Arial"/>
          <w:szCs w:val="24"/>
        </w:rPr>
        <w:t>Monitors OCT course accreditation and renewal to comply with regulatory requirements of course offerings</w:t>
      </w:r>
    </w:p>
    <w:p w14:paraId="00743C5B" w14:textId="77777777" w:rsidR="002B4ACF" w:rsidRPr="00127962" w:rsidRDefault="002B4ACF" w:rsidP="002B4ACF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cs="Arial"/>
          <w:szCs w:val="24"/>
        </w:rPr>
      </w:pPr>
      <w:r w:rsidRPr="00127962">
        <w:rPr>
          <w:rFonts w:cs="Arial"/>
          <w:szCs w:val="24"/>
        </w:rPr>
        <w:t>Attends OCT workshops and stays current with education knowledge through correspondence released by the Ministry of Education, OTF and OCT</w:t>
      </w:r>
    </w:p>
    <w:p w14:paraId="063C156D" w14:textId="77777777" w:rsidR="002B4ACF" w:rsidRPr="00127962" w:rsidRDefault="002B4ACF" w:rsidP="002B4ACF">
      <w:pPr>
        <w:pStyle w:val="Heading5"/>
        <w:spacing w:before="0" w:line="240" w:lineRule="auto"/>
        <w:rPr>
          <w:rFonts w:cs="Arial"/>
          <w:szCs w:val="24"/>
        </w:rPr>
      </w:pPr>
    </w:p>
    <w:p w14:paraId="4A0EAA13" w14:textId="77777777" w:rsidR="002B4ACF" w:rsidRPr="00127962" w:rsidRDefault="002B4ACF" w:rsidP="002B4ACF">
      <w:pPr>
        <w:tabs>
          <w:tab w:val="left" w:pos="5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27962">
        <w:rPr>
          <w:rFonts w:ascii="Arial" w:hAnsi="Arial" w:cs="Arial"/>
          <w:b/>
          <w:sz w:val="24"/>
          <w:szCs w:val="24"/>
        </w:rPr>
        <w:t>Supervision</w:t>
      </w:r>
    </w:p>
    <w:p w14:paraId="2F9F7813" w14:textId="77777777" w:rsidR="002B4ACF" w:rsidRPr="00127962" w:rsidRDefault="002B4ACF" w:rsidP="002B4AC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cs="Arial"/>
          <w:bCs/>
          <w:szCs w:val="24"/>
          <w:lang w:val="en-CA"/>
        </w:rPr>
      </w:pPr>
      <w:r w:rsidRPr="00127962">
        <w:rPr>
          <w:rFonts w:cs="Arial"/>
          <w:bCs/>
          <w:szCs w:val="24"/>
          <w:lang w:val="en-CA"/>
        </w:rPr>
        <w:t>Direct supervision of AQ Assistant (OPSEU); providing training and direction as required</w:t>
      </w:r>
    </w:p>
    <w:p w14:paraId="13CE2AFA" w14:textId="372D814E" w:rsidR="002B4ACF" w:rsidRPr="00127962" w:rsidRDefault="002B4ACF" w:rsidP="002B4AC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cs="Arial"/>
          <w:bCs/>
          <w:szCs w:val="24"/>
          <w:lang w:val="en-CA"/>
        </w:rPr>
      </w:pPr>
      <w:r w:rsidRPr="00127962">
        <w:rPr>
          <w:rFonts w:cs="Arial"/>
          <w:bCs/>
          <w:szCs w:val="24"/>
          <w:lang w:val="en-CA"/>
        </w:rPr>
        <w:t>Oversees French and Math Graders throughout year; provid</w:t>
      </w:r>
      <w:r w:rsidR="00B4014B" w:rsidRPr="00127962">
        <w:rPr>
          <w:rFonts w:cs="Arial"/>
          <w:bCs/>
          <w:szCs w:val="24"/>
          <w:lang w:val="en-CA"/>
        </w:rPr>
        <w:t>es</w:t>
      </w:r>
      <w:r w:rsidRPr="00127962">
        <w:rPr>
          <w:rFonts w:cs="Arial"/>
          <w:bCs/>
          <w:szCs w:val="24"/>
          <w:lang w:val="en-CA"/>
        </w:rPr>
        <w:t xml:space="preserve"> training and updates on ClassMarker as required </w:t>
      </w:r>
    </w:p>
    <w:p w14:paraId="67536387" w14:textId="77777777" w:rsidR="002B4ACF" w:rsidRPr="00127962" w:rsidRDefault="002B4ACF" w:rsidP="002B4AC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cs="Arial"/>
          <w:bCs/>
          <w:szCs w:val="24"/>
          <w:lang w:val="en-CA"/>
        </w:rPr>
      </w:pPr>
      <w:r w:rsidRPr="00127962">
        <w:rPr>
          <w:rFonts w:cs="Arial"/>
          <w:bCs/>
          <w:szCs w:val="24"/>
          <w:lang w:val="en-CA"/>
        </w:rPr>
        <w:t>Provides training and support for instructors on the updating of courses prior to the beginning of each AQ term; consulting with them on curriculum updates, Ministry links, selection of dates and issues related to Blackboard</w:t>
      </w:r>
    </w:p>
    <w:p w14:paraId="051E206B" w14:textId="77777777" w:rsidR="002B4ACF" w:rsidRPr="00127962" w:rsidRDefault="002B4ACF" w:rsidP="002B4A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CE4B56" w14:textId="77777777" w:rsidR="002B4ACF" w:rsidRPr="00127962" w:rsidRDefault="002B4ACF" w:rsidP="002B4ACF">
      <w:pPr>
        <w:pStyle w:val="Heading5"/>
        <w:spacing w:before="0" w:line="240" w:lineRule="auto"/>
        <w:rPr>
          <w:rFonts w:cs="Arial"/>
          <w:szCs w:val="24"/>
        </w:rPr>
      </w:pPr>
      <w:r w:rsidRPr="00127962">
        <w:rPr>
          <w:rFonts w:cs="Arial"/>
          <w:szCs w:val="24"/>
        </w:rPr>
        <w:t>Personnel Hiring and Payroll</w:t>
      </w:r>
    </w:p>
    <w:p w14:paraId="582D115C" w14:textId="77777777" w:rsidR="002B4ACF" w:rsidRPr="00127962" w:rsidRDefault="002B4ACF" w:rsidP="002B4ACF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Cs/>
          <w:szCs w:val="24"/>
        </w:rPr>
      </w:pPr>
      <w:r w:rsidRPr="00127962">
        <w:rPr>
          <w:rFonts w:cs="Arial"/>
          <w:bCs/>
          <w:szCs w:val="24"/>
        </w:rPr>
        <w:t>Responsible for the preparation of contracts for AQ Instructor, Course Developers and Graders</w:t>
      </w:r>
    </w:p>
    <w:p w14:paraId="53FFDEA5" w14:textId="77777777" w:rsidR="002B4ACF" w:rsidRPr="00127962" w:rsidRDefault="002B4ACF" w:rsidP="002B4ACF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Cs/>
          <w:szCs w:val="24"/>
        </w:rPr>
      </w:pPr>
      <w:r w:rsidRPr="00127962">
        <w:rPr>
          <w:rFonts w:cs="Arial"/>
          <w:bCs/>
          <w:szCs w:val="24"/>
        </w:rPr>
        <w:t>Hiring of graders and course editors to update grades for each term, in consultation with AQ Manager</w:t>
      </w:r>
    </w:p>
    <w:p w14:paraId="1A0D532F" w14:textId="77777777" w:rsidR="002B4ACF" w:rsidRPr="00127962" w:rsidRDefault="002B4ACF" w:rsidP="002B4ACF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Cs/>
          <w:szCs w:val="24"/>
        </w:rPr>
      </w:pPr>
      <w:r w:rsidRPr="00127962">
        <w:rPr>
          <w:rFonts w:cs="Arial"/>
          <w:bCs/>
          <w:szCs w:val="24"/>
        </w:rPr>
        <w:t>Prepares payroll documentation for each term: calculating instructors’ and developers’ pay, and reviewing submitted Ontario and Federal Government tax forms and contracts for completion for accuracy</w:t>
      </w:r>
    </w:p>
    <w:p w14:paraId="0C3CF37D" w14:textId="77777777" w:rsidR="002B4ACF" w:rsidRPr="00127962" w:rsidRDefault="002B4ACF" w:rsidP="002B4ACF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cs="Arial"/>
          <w:bCs/>
          <w:szCs w:val="24"/>
          <w:lang w:val="en-CA"/>
        </w:rPr>
      </w:pPr>
      <w:r w:rsidRPr="00127962">
        <w:rPr>
          <w:rFonts w:cs="Arial"/>
          <w:bCs/>
          <w:szCs w:val="24"/>
          <w:lang w:val="en-CA"/>
        </w:rPr>
        <w:t xml:space="preserve">Responsible for accuracy and maintenance of AQ faculty personnel files; maintaining term tracking sheets and annual databases </w:t>
      </w:r>
    </w:p>
    <w:p w14:paraId="1955CBD8" w14:textId="77777777" w:rsidR="002B4ACF" w:rsidRPr="00127962" w:rsidRDefault="002B4ACF" w:rsidP="002B4ACF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cs="Arial"/>
          <w:bCs/>
          <w:szCs w:val="24"/>
          <w:lang w:val="en-CA"/>
        </w:rPr>
      </w:pPr>
      <w:r w:rsidRPr="00127962">
        <w:rPr>
          <w:rFonts w:cs="Arial"/>
          <w:bCs/>
          <w:szCs w:val="24"/>
          <w:lang w:val="en-CA"/>
        </w:rPr>
        <w:t>Responsible for issuing Revenue Canada T2200 forms for AQ Instructors, Developers and Graders</w:t>
      </w:r>
    </w:p>
    <w:p w14:paraId="0B79D13F" w14:textId="77777777" w:rsidR="002B4ACF" w:rsidRPr="00127962" w:rsidRDefault="002B4ACF" w:rsidP="002B4A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5D2511" w14:textId="77777777" w:rsidR="002B4ACF" w:rsidRPr="00127962" w:rsidRDefault="002B4ACF" w:rsidP="002B4A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27962">
        <w:rPr>
          <w:rFonts w:ascii="Arial" w:hAnsi="Arial" w:cs="Arial"/>
          <w:b/>
          <w:bCs/>
          <w:sz w:val="24"/>
          <w:szCs w:val="24"/>
        </w:rPr>
        <w:t>Financial</w:t>
      </w:r>
    </w:p>
    <w:p w14:paraId="1F63EC72" w14:textId="73386B5C" w:rsidR="002B4ACF" w:rsidRPr="00127962" w:rsidRDefault="002B4ACF" w:rsidP="002B4ACF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Cs w:val="24"/>
        </w:rPr>
      </w:pPr>
      <w:r w:rsidRPr="00127962">
        <w:rPr>
          <w:rFonts w:cs="Arial"/>
          <w:szCs w:val="24"/>
        </w:rPr>
        <w:t xml:space="preserve">Purchases </w:t>
      </w:r>
      <w:r w:rsidR="008C480B" w:rsidRPr="00127962">
        <w:rPr>
          <w:rFonts w:cs="Arial"/>
          <w:szCs w:val="24"/>
        </w:rPr>
        <w:t xml:space="preserve">software subscriptions, instructors’ texts and </w:t>
      </w:r>
      <w:r w:rsidR="00AA473D" w:rsidRPr="00127962">
        <w:rPr>
          <w:rFonts w:cs="Arial"/>
          <w:szCs w:val="24"/>
        </w:rPr>
        <w:t>test credits</w:t>
      </w:r>
      <w:r w:rsidRPr="00127962">
        <w:rPr>
          <w:rFonts w:cs="Arial"/>
          <w:szCs w:val="24"/>
        </w:rPr>
        <w:t xml:space="preserve"> for AQ Office</w:t>
      </w:r>
    </w:p>
    <w:p w14:paraId="5772A123" w14:textId="77777777" w:rsidR="002B4ACF" w:rsidRPr="00127962" w:rsidRDefault="002B4ACF" w:rsidP="002B4ACF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Cs w:val="24"/>
        </w:rPr>
      </w:pPr>
      <w:r w:rsidRPr="00127962">
        <w:rPr>
          <w:rFonts w:cs="Arial"/>
          <w:szCs w:val="24"/>
        </w:rPr>
        <w:t>Responsible for AQ Program VISA statement and tracking</w:t>
      </w:r>
    </w:p>
    <w:p w14:paraId="639C9FBE" w14:textId="77777777" w:rsidR="002B4ACF" w:rsidRPr="00127962" w:rsidRDefault="002B4ACF" w:rsidP="002B4ACF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Cs w:val="24"/>
        </w:rPr>
      </w:pPr>
      <w:r w:rsidRPr="00127962">
        <w:rPr>
          <w:rFonts w:cs="Arial"/>
          <w:szCs w:val="24"/>
        </w:rPr>
        <w:t>Tracks annual instructor payroll totals for AQ Program</w:t>
      </w:r>
    </w:p>
    <w:p w14:paraId="421C9483" w14:textId="750B55A3" w:rsidR="00E4535B" w:rsidRPr="00E4535B" w:rsidRDefault="002B4ACF" w:rsidP="00E4535B">
      <w:pPr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sz w:val="24"/>
          <w:szCs w:val="24"/>
        </w:rPr>
        <w:lastRenderedPageBreak/>
        <w:t>Oversees refund process, consulting with Manager of Student Accounts as required</w:t>
      </w:r>
      <w:r w:rsidR="00E4535B">
        <w:rPr>
          <w:rFonts w:ascii="Arial" w:hAnsi="Arial" w:cs="Arial"/>
          <w:sz w:val="24"/>
          <w:szCs w:val="24"/>
        </w:rPr>
        <w:br/>
      </w:r>
    </w:p>
    <w:p w14:paraId="49A7B2F3" w14:textId="1012F3B8" w:rsidR="002B4ACF" w:rsidRPr="00E4535B" w:rsidRDefault="002B4ACF" w:rsidP="00E4535B">
      <w:pPr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b/>
          <w:bCs/>
          <w:sz w:val="24"/>
          <w:szCs w:val="24"/>
        </w:rPr>
        <w:t>Other</w:t>
      </w:r>
    </w:p>
    <w:p w14:paraId="4188F3D0" w14:textId="40F50391" w:rsidR="002B4ACF" w:rsidRPr="00127962" w:rsidRDefault="002B4ACF" w:rsidP="002B4ACF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sz w:val="24"/>
          <w:szCs w:val="24"/>
        </w:rPr>
        <w:t xml:space="preserve">Provides support in consultation with AQ Manager on partnership course offerings with external </w:t>
      </w:r>
      <w:r w:rsidR="002C6661" w:rsidRPr="00127962">
        <w:rPr>
          <w:rFonts w:ascii="Arial" w:hAnsi="Arial" w:cs="Arial"/>
          <w:sz w:val="24"/>
          <w:szCs w:val="24"/>
        </w:rPr>
        <w:t>stakeholders,</w:t>
      </w:r>
      <w:r w:rsidRPr="00127962">
        <w:rPr>
          <w:rFonts w:ascii="Arial" w:hAnsi="Arial" w:cs="Arial"/>
          <w:sz w:val="24"/>
          <w:szCs w:val="24"/>
        </w:rPr>
        <w:t xml:space="preserve"> reviews special billing in Colleague</w:t>
      </w:r>
    </w:p>
    <w:p w14:paraId="3DFE3CBE" w14:textId="7F66D3B9" w:rsidR="002B4ACF" w:rsidRPr="00127962" w:rsidRDefault="002B4ACF" w:rsidP="002B4ACF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sz w:val="24"/>
          <w:szCs w:val="24"/>
        </w:rPr>
        <w:t xml:space="preserve">Responsible for online ClassMarker site; staying current with upgrades, hiring </w:t>
      </w:r>
      <w:r w:rsidR="00AA66CB" w:rsidRPr="00127962">
        <w:rPr>
          <w:rFonts w:ascii="Arial" w:hAnsi="Arial" w:cs="Arial"/>
          <w:sz w:val="24"/>
          <w:szCs w:val="24"/>
        </w:rPr>
        <w:t>T</w:t>
      </w:r>
      <w:r w:rsidRPr="00127962">
        <w:rPr>
          <w:rFonts w:ascii="Arial" w:hAnsi="Arial" w:cs="Arial"/>
          <w:sz w:val="24"/>
          <w:szCs w:val="24"/>
        </w:rPr>
        <w:t xml:space="preserve">est </w:t>
      </w:r>
      <w:r w:rsidR="00AA66CB" w:rsidRPr="00127962">
        <w:rPr>
          <w:rFonts w:ascii="Arial" w:hAnsi="Arial" w:cs="Arial"/>
          <w:sz w:val="24"/>
          <w:szCs w:val="24"/>
        </w:rPr>
        <w:t>D</w:t>
      </w:r>
      <w:r w:rsidRPr="00127962">
        <w:rPr>
          <w:rFonts w:ascii="Arial" w:hAnsi="Arial" w:cs="Arial"/>
          <w:sz w:val="24"/>
          <w:szCs w:val="24"/>
        </w:rPr>
        <w:t>evelopers to update math and French language questions, providing training and supervision on ClassMarker to AQ Assistant and graders</w:t>
      </w:r>
    </w:p>
    <w:p w14:paraId="5D6D181E" w14:textId="77777777" w:rsidR="002B4ACF" w:rsidRPr="00127962" w:rsidRDefault="002B4ACF" w:rsidP="002B4ACF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sz w:val="24"/>
          <w:szCs w:val="24"/>
        </w:rPr>
        <w:t>Responsible for overseeing and improving website in consultation with AQ Manager</w:t>
      </w:r>
    </w:p>
    <w:p w14:paraId="3D432199" w14:textId="77777777" w:rsidR="002B4ACF" w:rsidRPr="00127962" w:rsidRDefault="002B4ACF" w:rsidP="002B4ACF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sz w:val="24"/>
          <w:szCs w:val="24"/>
        </w:rPr>
        <w:t>Oversight of AODA compliance in all aspects of AQ Office communications, forms and website</w:t>
      </w:r>
    </w:p>
    <w:p w14:paraId="536CB73C" w14:textId="77777777" w:rsidR="002B4ACF" w:rsidRPr="00127962" w:rsidRDefault="002B4ACF" w:rsidP="002B4ACF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sz w:val="24"/>
          <w:szCs w:val="24"/>
        </w:rPr>
        <w:t>Performs other duties as required/assigned</w:t>
      </w:r>
    </w:p>
    <w:p w14:paraId="0CBE4BAC" w14:textId="77777777" w:rsidR="002B4ACF" w:rsidRPr="00127962" w:rsidRDefault="002B4ACF" w:rsidP="002B4A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9B4E9" w14:textId="6F9DDAA4" w:rsidR="002B4ACF" w:rsidRPr="00127962" w:rsidRDefault="00626D0D" w:rsidP="00127962">
      <w:pPr>
        <w:pStyle w:val="Heading4"/>
      </w:pPr>
      <w:r w:rsidRPr="00127962">
        <w:t>EDUCATION REQUIRED</w:t>
      </w:r>
    </w:p>
    <w:p w14:paraId="214E4E06" w14:textId="77777777" w:rsidR="002B4ACF" w:rsidRPr="00127962" w:rsidRDefault="002B4ACF" w:rsidP="002B4AC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127962">
        <w:rPr>
          <w:rFonts w:ascii="Arial" w:hAnsi="Arial" w:cs="Arial"/>
          <w:sz w:val="24"/>
          <w:szCs w:val="24"/>
        </w:rPr>
        <w:t>Completion of Ontario Bachelor of Education Degree with an active OCT designation; qualified to teach Kindergarten to Grade 12</w:t>
      </w:r>
    </w:p>
    <w:p w14:paraId="54140DED" w14:textId="77777777" w:rsidR="002B4ACF" w:rsidRPr="00127962" w:rsidRDefault="002B4ACF" w:rsidP="002B4AC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671D75" w14:textId="0F646424" w:rsidR="002B4ACF" w:rsidRPr="00127962" w:rsidRDefault="00626D0D" w:rsidP="00127962">
      <w:pPr>
        <w:pStyle w:val="Heading4"/>
      </w:pPr>
      <w:r w:rsidRPr="00127962">
        <w:t>EXPERIENCE/QUALIFICATIONS REQUIRED</w:t>
      </w:r>
    </w:p>
    <w:p w14:paraId="2EE1DB9C" w14:textId="77777777" w:rsidR="002B4ACF" w:rsidRPr="00127962" w:rsidRDefault="002B4ACF" w:rsidP="00B4014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cs="Arial"/>
          <w:szCs w:val="24"/>
          <w:lang w:val="en-CA"/>
        </w:rPr>
      </w:pPr>
      <w:r w:rsidRPr="00127962">
        <w:rPr>
          <w:rFonts w:cs="Arial"/>
          <w:szCs w:val="24"/>
          <w:lang w:val="en-CA"/>
        </w:rPr>
        <w:t>Recent teaching experience, Kindergarten to Grade 12; within the last five years</w:t>
      </w:r>
    </w:p>
    <w:p w14:paraId="29B2BBCD" w14:textId="77777777" w:rsidR="002B4ACF" w:rsidRPr="00127962" w:rsidRDefault="002B4ACF" w:rsidP="00B4014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cs="Arial"/>
          <w:szCs w:val="24"/>
          <w:lang w:val="en-CA"/>
        </w:rPr>
      </w:pPr>
      <w:r w:rsidRPr="00127962">
        <w:rPr>
          <w:rFonts w:cs="Arial"/>
          <w:szCs w:val="24"/>
          <w:lang w:val="en-CA"/>
        </w:rPr>
        <w:t>Minimum 5 years of experience in an administrative position, experience in professional office</w:t>
      </w:r>
    </w:p>
    <w:p w14:paraId="48DB6FEE" w14:textId="37BD89F5" w:rsidR="002B4ACF" w:rsidRPr="00127962" w:rsidRDefault="002B4ACF" w:rsidP="00B4014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cs="Arial"/>
          <w:szCs w:val="24"/>
          <w:lang w:val="en-CA"/>
        </w:rPr>
      </w:pPr>
      <w:r w:rsidRPr="00127962">
        <w:rPr>
          <w:rFonts w:cs="Arial"/>
          <w:szCs w:val="24"/>
          <w:lang w:val="en-CA"/>
        </w:rPr>
        <w:t xml:space="preserve">Proven capacity to supervise the work of </w:t>
      </w:r>
      <w:r w:rsidR="002C6661" w:rsidRPr="00127962">
        <w:rPr>
          <w:rFonts w:cs="Arial"/>
          <w:szCs w:val="24"/>
          <w:lang w:val="en-CA"/>
        </w:rPr>
        <w:t>others,</w:t>
      </w:r>
      <w:r w:rsidRPr="00127962">
        <w:rPr>
          <w:rFonts w:cs="Arial"/>
          <w:szCs w:val="24"/>
          <w:lang w:val="en-CA"/>
        </w:rPr>
        <w:t xml:space="preserve"> advising and training</w:t>
      </w:r>
    </w:p>
    <w:p w14:paraId="2561C9BD" w14:textId="77777777" w:rsidR="002B4ACF" w:rsidRPr="00127962" w:rsidRDefault="002B4ACF" w:rsidP="00B4014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cs="Arial"/>
          <w:szCs w:val="24"/>
          <w:lang w:val="en-CA"/>
        </w:rPr>
      </w:pPr>
      <w:r w:rsidRPr="00127962">
        <w:rPr>
          <w:rFonts w:cs="Arial"/>
          <w:szCs w:val="24"/>
          <w:lang w:val="en-CA"/>
        </w:rPr>
        <w:t>Excellent understanding of Additional Qualification courses; familiarity with OCT’s certification process, Additional Qualification Guidelines and specific prerequisites as they related to course schedule groupings</w:t>
      </w:r>
    </w:p>
    <w:p w14:paraId="33852E0E" w14:textId="77777777" w:rsidR="002B4ACF" w:rsidRPr="00127962" w:rsidRDefault="002B4ACF" w:rsidP="00B4014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cs="Arial"/>
          <w:szCs w:val="24"/>
          <w:lang w:val="en-CA"/>
        </w:rPr>
      </w:pPr>
      <w:r w:rsidRPr="00127962">
        <w:rPr>
          <w:rFonts w:cs="Arial"/>
          <w:szCs w:val="24"/>
          <w:lang w:val="en-CA"/>
        </w:rPr>
        <w:t>Experience in using OCT’s AIMS and Faculty Plus online software</w:t>
      </w:r>
    </w:p>
    <w:p w14:paraId="17449320" w14:textId="77777777" w:rsidR="002B4ACF" w:rsidRPr="00127962" w:rsidRDefault="002B4ACF" w:rsidP="00B4014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cs="Arial"/>
          <w:szCs w:val="24"/>
          <w:lang w:val="en-CA"/>
        </w:rPr>
      </w:pPr>
      <w:r w:rsidRPr="00127962">
        <w:rPr>
          <w:rFonts w:cs="Arial"/>
          <w:szCs w:val="24"/>
          <w:lang w:val="en-CA"/>
        </w:rPr>
        <w:t>Current knowledge of education and Ministry of Education initiatives</w:t>
      </w:r>
    </w:p>
    <w:p w14:paraId="5539ED91" w14:textId="621E0255" w:rsidR="00B4014B" w:rsidRPr="00127962" w:rsidRDefault="002B4ACF" w:rsidP="009727DC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cs="Arial"/>
          <w:szCs w:val="24"/>
          <w:lang w:val="en-CA"/>
        </w:rPr>
      </w:pPr>
      <w:r w:rsidRPr="00127962">
        <w:rPr>
          <w:rFonts w:cs="Arial"/>
          <w:szCs w:val="24"/>
          <w:lang w:val="en-CA"/>
        </w:rPr>
        <w:t xml:space="preserve">Completion of online university program </w:t>
      </w:r>
    </w:p>
    <w:p w14:paraId="017706A0" w14:textId="0178EAFB" w:rsidR="00752A57" w:rsidRPr="00127962" w:rsidRDefault="002B4ACF" w:rsidP="001962E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cs="Arial"/>
          <w:szCs w:val="24"/>
          <w:lang w:val="en-CA"/>
        </w:rPr>
      </w:pPr>
      <w:bookmarkStart w:id="4" w:name="_Hlk100090769"/>
      <w:r w:rsidRPr="00127962">
        <w:rPr>
          <w:rFonts w:cs="Arial"/>
          <w:szCs w:val="24"/>
          <w:lang w:val="en-CA"/>
        </w:rPr>
        <w:t xml:space="preserve">Proven experience in using </w:t>
      </w:r>
      <w:r w:rsidR="00B4014B" w:rsidRPr="00127962">
        <w:rPr>
          <w:rFonts w:cs="Arial"/>
          <w:szCs w:val="24"/>
          <w:lang w:val="en-CA"/>
        </w:rPr>
        <w:t xml:space="preserve">Trent University’s Learning Management System, </w:t>
      </w:r>
      <w:r w:rsidRPr="00127962">
        <w:rPr>
          <w:rFonts w:cs="Arial"/>
          <w:szCs w:val="24"/>
          <w:lang w:val="en-CA"/>
        </w:rPr>
        <w:t>Blackboard, both as a student and as an administrator</w:t>
      </w:r>
      <w:r w:rsidR="00752A57" w:rsidRPr="00127962">
        <w:rPr>
          <w:rFonts w:cs="Arial"/>
          <w:szCs w:val="24"/>
          <w:lang w:val="en-CA"/>
        </w:rPr>
        <w:t xml:space="preserve"> </w:t>
      </w:r>
      <w:bookmarkEnd w:id="4"/>
    </w:p>
    <w:p w14:paraId="3D3C0F62" w14:textId="3EB57213" w:rsidR="00B4014B" w:rsidRPr="00127962" w:rsidRDefault="002B4ACF" w:rsidP="00B4014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cs="Arial"/>
          <w:szCs w:val="24"/>
          <w:lang w:val="en-CA"/>
        </w:rPr>
      </w:pPr>
      <w:r w:rsidRPr="00127962">
        <w:rPr>
          <w:rFonts w:cs="Arial"/>
          <w:szCs w:val="24"/>
        </w:rPr>
        <w:t xml:space="preserve">Technical expertise and experience in troubleshooting </w:t>
      </w:r>
    </w:p>
    <w:p w14:paraId="1B19673F" w14:textId="3F9766CF" w:rsidR="00B4014B" w:rsidRPr="00127962" w:rsidRDefault="00B4014B" w:rsidP="00B4014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cs="Arial"/>
          <w:szCs w:val="24"/>
          <w:lang w:val="en-CA"/>
        </w:rPr>
      </w:pPr>
      <w:r w:rsidRPr="00127962">
        <w:rPr>
          <w:rFonts w:cs="Arial"/>
          <w:szCs w:val="24"/>
        </w:rPr>
        <w:t>Innovative, creative and self</w:t>
      </w:r>
      <w:r w:rsidR="00AA66CB" w:rsidRPr="00127962">
        <w:rPr>
          <w:rFonts w:cs="Arial"/>
          <w:szCs w:val="24"/>
        </w:rPr>
        <w:t>-</w:t>
      </w:r>
      <w:r w:rsidRPr="00127962">
        <w:rPr>
          <w:rFonts w:cs="Arial"/>
          <w:szCs w:val="24"/>
        </w:rPr>
        <w:t>motivating to identify, collaborate and implement process/system improvements</w:t>
      </w:r>
    </w:p>
    <w:p w14:paraId="05D256A5" w14:textId="028506BC" w:rsidR="002B4ACF" w:rsidRPr="00127962" w:rsidRDefault="002B4ACF" w:rsidP="00B4014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cs="Arial"/>
          <w:szCs w:val="24"/>
          <w:lang w:val="en-CA"/>
        </w:rPr>
      </w:pPr>
      <w:r w:rsidRPr="00127962">
        <w:rPr>
          <w:rFonts w:cs="Arial"/>
          <w:szCs w:val="24"/>
          <w:lang w:val="en-CA"/>
        </w:rPr>
        <w:t>Highly developed problem solving, analytical reasoning and organizational skills</w:t>
      </w:r>
    </w:p>
    <w:p w14:paraId="7152AA71" w14:textId="77777777" w:rsidR="002B4ACF" w:rsidRPr="00127962" w:rsidRDefault="002B4ACF" w:rsidP="00B4014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cs="Arial"/>
          <w:szCs w:val="24"/>
          <w:lang w:val="en-CA"/>
        </w:rPr>
      </w:pPr>
      <w:r w:rsidRPr="00127962">
        <w:rPr>
          <w:rFonts w:cs="Arial"/>
          <w:szCs w:val="24"/>
          <w:lang w:val="en-CA"/>
        </w:rPr>
        <w:t xml:space="preserve">Experience working in a fast-paced environment with shifting priorities; multi-tasking </w:t>
      </w:r>
    </w:p>
    <w:p w14:paraId="0B61B239" w14:textId="77777777" w:rsidR="002B4ACF" w:rsidRPr="00127962" w:rsidRDefault="002B4ACF" w:rsidP="00B4014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cs="Arial"/>
          <w:szCs w:val="24"/>
          <w:lang w:val="en-CA"/>
        </w:rPr>
      </w:pPr>
      <w:r w:rsidRPr="00127962">
        <w:rPr>
          <w:rFonts w:cs="Arial"/>
          <w:szCs w:val="24"/>
          <w:lang w:val="en-CA"/>
        </w:rPr>
        <w:t>Ability to anticipate needs, plan, organize, coordinate and perform work with little or no supervision</w:t>
      </w:r>
    </w:p>
    <w:p w14:paraId="13CC6E8E" w14:textId="77777777" w:rsidR="002B4ACF" w:rsidRPr="00127962" w:rsidRDefault="002B4ACF" w:rsidP="00B4014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cs="Arial"/>
          <w:szCs w:val="24"/>
          <w:lang w:val="en-CA"/>
        </w:rPr>
      </w:pPr>
      <w:r w:rsidRPr="00127962">
        <w:rPr>
          <w:rFonts w:cs="Arial"/>
          <w:szCs w:val="24"/>
          <w:lang w:val="en-CA"/>
        </w:rPr>
        <w:t>High level of attention to detail, accuracy and confidentiality required</w:t>
      </w:r>
    </w:p>
    <w:p w14:paraId="24BA030C" w14:textId="77777777" w:rsidR="002B4ACF" w:rsidRPr="00127962" w:rsidRDefault="002B4ACF" w:rsidP="00B4014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cs="Arial"/>
          <w:szCs w:val="24"/>
          <w:lang w:val="en-CA"/>
        </w:rPr>
      </w:pPr>
      <w:r w:rsidRPr="00127962">
        <w:rPr>
          <w:rFonts w:cs="Arial"/>
          <w:szCs w:val="24"/>
          <w:lang w:val="en-CA"/>
        </w:rPr>
        <w:t xml:space="preserve">Well-developed ability to work and learn independently and remotely; self-teach </w:t>
      </w:r>
    </w:p>
    <w:p w14:paraId="0F13A573" w14:textId="41F384C7" w:rsidR="002B4ACF" w:rsidRPr="00127962" w:rsidRDefault="002B4ACF" w:rsidP="00B4014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cs="Arial"/>
          <w:szCs w:val="24"/>
          <w:lang w:val="en-CA"/>
        </w:rPr>
      </w:pPr>
      <w:r w:rsidRPr="00127962">
        <w:rPr>
          <w:rFonts w:cs="Arial"/>
          <w:szCs w:val="24"/>
          <w:lang w:val="en-CA"/>
        </w:rPr>
        <w:t>Strong communication, time management and interpersonal skills with a focus on providing exceptional customer service in a team environment</w:t>
      </w:r>
    </w:p>
    <w:p w14:paraId="7FBEE831" w14:textId="77777777" w:rsidR="002B4ACF" w:rsidRPr="00127962" w:rsidRDefault="002B4ACF" w:rsidP="00B4014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cs="Arial"/>
          <w:szCs w:val="24"/>
          <w:lang w:val="en-CA"/>
        </w:rPr>
      </w:pPr>
      <w:r w:rsidRPr="00127962">
        <w:rPr>
          <w:rFonts w:cs="Arial"/>
          <w:szCs w:val="24"/>
          <w:lang w:val="en-CA"/>
        </w:rPr>
        <w:t>Familiarity with privacy rules as they apply to the public sector, maintaining confidentiality</w:t>
      </w:r>
    </w:p>
    <w:p w14:paraId="59DEA193" w14:textId="77777777" w:rsidR="002B4ACF" w:rsidRPr="00127962" w:rsidRDefault="002B4ACF" w:rsidP="00B4014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cs="Arial"/>
          <w:szCs w:val="24"/>
          <w:lang w:val="en-CA"/>
        </w:rPr>
      </w:pPr>
      <w:r w:rsidRPr="00127962">
        <w:rPr>
          <w:rFonts w:cs="Arial"/>
          <w:szCs w:val="24"/>
          <w:lang w:val="en-CA"/>
        </w:rPr>
        <w:t xml:space="preserve">Familiarity with University policy and procedures </w:t>
      </w:r>
    </w:p>
    <w:p w14:paraId="4CE97552" w14:textId="77777777" w:rsidR="002B4ACF" w:rsidRPr="00127962" w:rsidRDefault="002B4ACF" w:rsidP="00B4014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cs="Arial"/>
          <w:szCs w:val="24"/>
          <w:lang w:val="en-CA"/>
        </w:rPr>
      </w:pPr>
      <w:r w:rsidRPr="00127962">
        <w:rPr>
          <w:rFonts w:cs="Arial"/>
          <w:szCs w:val="24"/>
          <w:lang w:val="en-GB"/>
        </w:rPr>
        <w:t xml:space="preserve">Advanced computer skills and experience using Adobe, Word, Excel, Outlook, ClassMarker, Drupal and Olark. </w:t>
      </w:r>
    </w:p>
    <w:p w14:paraId="33469A5D" w14:textId="77777777" w:rsidR="002B4ACF" w:rsidRPr="00127962" w:rsidRDefault="002B4ACF" w:rsidP="00B4014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cs="Arial"/>
          <w:szCs w:val="24"/>
          <w:lang w:val="en-CA"/>
        </w:rPr>
      </w:pPr>
      <w:r w:rsidRPr="00127962">
        <w:rPr>
          <w:rFonts w:cs="Arial"/>
          <w:szCs w:val="24"/>
          <w:lang w:val="en-GB"/>
        </w:rPr>
        <w:lastRenderedPageBreak/>
        <w:t>High proficiency in data base applications including experience with Colleague, IRIS, VIP and Chrome River</w:t>
      </w:r>
    </w:p>
    <w:p w14:paraId="369CB7E1" w14:textId="4EE151CA" w:rsidR="00E4535B" w:rsidRDefault="00E4535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50B8AB9" w14:textId="77777777" w:rsidR="002B4ACF" w:rsidRPr="00127962" w:rsidRDefault="002B4ACF" w:rsidP="00B4014B">
      <w:p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6806E5D5" w14:textId="3F2DC08F" w:rsidR="007D71EF" w:rsidRPr="00127962" w:rsidRDefault="00A7261C" w:rsidP="009F046B">
      <w:p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127962">
        <w:rPr>
          <w:rFonts w:ascii="Arial" w:hAnsi="Arial" w:cs="Arial"/>
          <w:b/>
          <w:bCs/>
          <w:sz w:val="24"/>
          <w:szCs w:val="24"/>
        </w:rPr>
        <w:t>JOB EVALUATION FACTORS</w:t>
      </w:r>
    </w:p>
    <w:p w14:paraId="17FB2B78" w14:textId="19BF64B3" w:rsidR="007D71EF" w:rsidRPr="00127962" w:rsidRDefault="007D71EF" w:rsidP="009F046B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AD78648" w14:textId="06CD7EDE" w:rsidR="007D71EF" w:rsidRPr="00127962" w:rsidRDefault="007D71EF" w:rsidP="009F046B">
      <w:pPr>
        <w:pStyle w:val="Heading5"/>
        <w:spacing w:before="0" w:line="240" w:lineRule="auto"/>
        <w:rPr>
          <w:rFonts w:cs="Arial"/>
          <w:bCs/>
          <w:szCs w:val="24"/>
        </w:rPr>
      </w:pPr>
      <w:r w:rsidRPr="00127962">
        <w:rPr>
          <w:rFonts w:cs="Arial"/>
          <w:bCs/>
          <w:szCs w:val="24"/>
        </w:rPr>
        <w:t>Analytical Reasoning</w:t>
      </w:r>
    </w:p>
    <w:p w14:paraId="68076418" w14:textId="1928AEF3" w:rsidR="003A17AE" w:rsidRPr="00127962" w:rsidRDefault="009B0907" w:rsidP="009F04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27962">
        <w:rPr>
          <w:rFonts w:ascii="Arial" w:hAnsi="Arial" w:cs="Arial"/>
          <w:i/>
          <w:iCs/>
          <w:sz w:val="24"/>
          <w:szCs w:val="24"/>
        </w:rPr>
        <w:t>Work requires analytical reasoning to choose the most appropriate course of action</w:t>
      </w:r>
      <w:r w:rsidR="003336ED" w:rsidRPr="00127962">
        <w:rPr>
          <w:rFonts w:ascii="Arial" w:hAnsi="Arial" w:cs="Arial"/>
          <w:i/>
          <w:iCs/>
          <w:sz w:val="24"/>
          <w:szCs w:val="24"/>
        </w:rPr>
        <w:t xml:space="preserve"> </w:t>
      </w:r>
      <w:r w:rsidRPr="00127962">
        <w:rPr>
          <w:rFonts w:ascii="Arial" w:hAnsi="Arial" w:cs="Arial"/>
          <w:i/>
          <w:iCs/>
          <w:sz w:val="24"/>
          <w:szCs w:val="24"/>
        </w:rPr>
        <w:t>from among a variety of possib</w:t>
      </w:r>
      <w:r w:rsidR="00FC45CE" w:rsidRPr="00127962">
        <w:rPr>
          <w:rFonts w:ascii="Arial" w:hAnsi="Arial" w:cs="Arial"/>
          <w:i/>
          <w:iCs/>
          <w:sz w:val="24"/>
          <w:szCs w:val="24"/>
        </w:rPr>
        <w:t xml:space="preserve">ilities. The capacity to analyze </w:t>
      </w:r>
      <w:r w:rsidR="009028DF" w:rsidRPr="00127962">
        <w:rPr>
          <w:rFonts w:ascii="Arial" w:hAnsi="Arial" w:cs="Arial"/>
          <w:i/>
          <w:iCs/>
          <w:sz w:val="24"/>
          <w:szCs w:val="24"/>
        </w:rPr>
        <w:t>a situation/issue and proceed with a solid plan of action may be required, within limitations defined</w:t>
      </w:r>
      <w:r w:rsidR="003336ED" w:rsidRPr="00127962">
        <w:rPr>
          <w:rFonts w:ascii="Arial" w:hAnsi="Arial" w:cs="Arial"/>
          <w:i/>
          <w:iCs/>
          <w:sz w:val="24"/>
          <w:szCs w:val="24"/>
        </w:rPr>
        <w:t xml:space="preserve"> by established practice</w:t>
      </w:r>
      <w:r w:rsidR="00D1798C" w:rsidRPr="00127962">
        <w:rPr>
          <w:rFonts w:ascii="Arial" w:hAnsi="Arial" w:cs="Arial"/>
          <w:i/>
          <w:iCs/>
          <w:sz w:val="24"/>
          <w:szCs w:val="24"/>
        </w:rPr>
        <w:t>.</w:t>
      </w:r>
    </w:p>
    <w:p w14:paraId="3AB5FA20" w14:textId="77777777" w:rsidR="005D3731" w:rsidRPr="00127962" w:rsidRDefault="005D3731" w:rsidP="009F04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AD865C1" w14:textId="77777777" w:rsidR="003A17AE" w:rsidRPr="00127962" w:rsidRDefault="003A17AE" w:rsidP="009F04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27962">
        <w:rPr>
          <w:rFonts w:ascii="Arial" w:hAnsi="Arial" w:cs="Arial"/>
          <w:i/>
          <w:iCs/>
          <w:sz w:val="24"/>
          <w:szCs w:val="24"/>
        </w:rPr>
        <w:t>Examples</w:t>
      </w:r>
    </w:p>
    <w:p w14:paraId="7DA8CC71" w14:textId="30DD2FED" w:rsidR="004E29A9" w:rsidRPr="00127962" w:rsidRDefault="004E29A9" w:rsidP="009F046B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i/>
          <w:iCs/>
          <w:szCs w:val="24"/>
        </w:rPr>
      </w:pPr>
      <w:r w:rsidRPr="00127962">
        <w:rPr>
          <w:rFonts w:cs="Arial"/>
          <w:i/>
          <w:iCs/>
          <w:szCs w:val="24"/>
        </w:rPr>
        <w:t xml:space="preserve">AQ Coordinator is responsible for reviewing prerequisite requirements; ensuring students meet enrolment standards as they appear in the Teachers’ Qualifications Regulation. Coordinator </w:t>
      </w:r>
      <w:r w:rsidR="005D3731" w:rsidRPr="00127962">
        <w:rPr>
          <w:rFonts w:cs="Arial"/>
          <w:i/>
          <w:iCs/>
          <w:szCs w:val="24"/>
        </w:rPr>
        <w:t>is required to evaluate non-standard documentation</w:t>
      </w:r>
      <w:r w:rsidR="003F5D4C" w:rsidRPr="00127962">
        <w:rPr>
          <w:rFonts w:cs="Arial"/>
          <w:i/>
          <w:iCs/>
          <w:szCs w:val="24"/>
        </w:rPr>
        <w:t>; interpreting the Teachers’ Qualification Regulation and memos iss</w:t>
      </w:r>
      <w:r w:rsidR="009969D4" w:rsidRPr="00127962">
        <w:rPr>
          <w:rFonts w:cs="Arial"/>
          <w:i/>
          <w:iCs/>
          <w:szCs w:val="24"/>
        </w:rPr>
        <w:t>u</w:t>
      </w:r>
      <w:r w:rsidR="003F5D4C" w:rsidRPr="00127962">
        <w:rPr>
          <w:rFonts w:cs="Arial"/>
          <w:i/>
          <w:iCs/>
          <w:szCs w:val="24"/>
        </w:rPr>
        <w:t>ed by the Ontario College of Teachers’ legislation</w:t>
      </w:r>
      <w:r w:rsidR="005D3731" w:rsidRPr="00127962">
        <w:rPr>
          <w:rFonts w:cs="Arial"/>
          <w:i/>
          <w:iCs/>
          <w:szCs w:val="24"/>
        </w:rPr>
        <w:t xml:space="preserve"> (e.g., international teaching experience, French qualifications, relevant subject credits)</w:t>
      </w:r>
      <w:r w:rsidRPr="00127962">
        <w:rPr>
          <w:rFonts w:cs="Arial"/>
          <w:i/>
          <w:iCs/>
          <w:szCs w:val="24"/>
        </w:rPr>
        <w:t xml:space="preserve"> </w:t>
      </w:r>
    </w:p>
    <w:p w14:paraId="61CD6669" w14:textId="77777777" w:rsidR="003A17AE" w:rsidRPr="00127962" w:rsidRDefault="007F59FE" w:rsidP="009F046B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i/>
          <w:iCs/>
          <w:szCs w:val="24"/>
        </w:rPr>
      </w:pPr>
      <w:r w:rsidRPr="00127962">
        <w:rPr>
          <w:rFonts w:cs="Arial"/>
          <w:i/>
          <w:iCs/>
          <w:szCs w:val="24"/>
        </w:rPr>
        <w:t xml:space="preserve">AQ Coordinator </w:t>
      </w:r>
      <w:r w:rsidR="009B3E81" w:rsidRPr="00127962">
        <w:rPr>
          <w:rFonts w:cs="Arial"/>
          <w:i/>
          <w:iCs/>
          <w:szCs w:val="24"/>
        </w:rPr>
        <w:t xml:space="preserve">is required to troubleshoot issues related to registration; clarifying the specific problem with the user and resolving the situation to ensure student is able to register (e.g., duplicate accounts, previous applicant). </w:t>
      </w:r>
    </w:p>
    <w:p w14:paraId="752C1B3D" w14:textId="77777777" w:rsidR="007D71EF" w:rsidRPr="00127962" w:rsidRDefault="007D71EF" w:rsidP="009F046B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81DE9FF" w14:textId="7C3D7271" w:rsidR="007D71EF" w:rsidRPr="00127962" w:rsidRDefault="007D71EF" w:rsidP="009F046B">
      <w:pPr>
        <w:pStyle w:val="Heading5"/>
        <w:spacing w:before="0" w:line="240" w:lineRule="auto"/>
        <w:rPr>
          <w:rFonts w:cs="Arial"/>
          <w:bCs/>
          <w:szCs w:val="24"/>
        </w:rPr>
      </w:pPr>
      <w:r w:rsidRPr="00127962">
        <w:rPr>
          <w:rFonts w:cs="Arial"/>
          <w:bCs/>
          <w:szCs w:val="24"/>
        </w:rPr>
        <w:t>Decision Making</w:t>
      </w:r>
    </w:p>
    <w:p w14:paraId="4D4FA3D0" w14:textId="54151A41" w:rsidR="003A17AE" w:rsidRPr="00127962" w:rsidRDefault="003A17AE" w:rsidP="009F046B">
      <w:pPr>
        <w:pStyle w:val="Level1"/>
        <w:numPr>
          <w:ilvl w:val="0"/>
          <w:numId w:val="0"/>
        </w:numPr>
        <w:rPr>
          <w:rFonts w:ascii="Arial" w:hAnsi="Arial" w:cs="Arial"/>
          <w:i/>
          <w:iCs/>
          <w:szCs w:val="24"/>
        </w:rPr>
      </w:pPr>
      <w:r w:rsidRPr="00127962">
        <w:rPr>
          <w:rFonts w:ascii="Arial" w:hAnsi="Arial" w:cs="Arial"/>
          <w:i/>
          <w:iCs/>
          <w:szCs w:val="24"/>
        </w:rPr>
        <w:t>Decisions are standardized but somewhat varied:</w:t>
      </w:r>
      <w:r w:rsidR="004E29A9" w:rsidRPr="00127962">
        <w:rPr>
          <w:rFonts w:ascii="Arial" w:hAnsi="Arial" w:cs="Arial"/>
          <w:i/>
          <w:iCs/>
          <w:szCs w:val="24"/>
        </w:rPr>
        <w:t xml:space="preserve"> the AQ Coordinator</w:t>
      </w:r>
      <w:r w:rsidRPr="00127962">
        <w:rPr>
          <w:rFonts w:ascii="Arial" w:hAnsi="Arial" w:cs="Arial"/>
          <w:i/>
          <w:iCs/>
          <w:szCs w:val="24"/>
        </w:rPr>
        <w:t xml:space="preserve"> receives occasional supervision in carrying out tasks which call for decisions within the scope of established practice. Decisions usually involve determining the best process to carry out the job tasks.</w:t>
      </w:r>
    </w:p>
    <w:p w14:paraId="489D0674" w14:textId="4B0D7DFC" w:rsidR="008B46A8" w:rsidRPr="00127962" w:rsidRDefault="008B46A8" w:rsidP="009F046B">
      <w:pPr>
        <w:pStyle w:val="Level1"/>
        <w:numPr>
          <w:ilvl w:val="0"/>
          <w:numId w:val="0"/>
        </w:numPr>
        <w:rPr>
          <w:rFonts w:ascii="Arial" w:hAnsi="Arial" w:cs="Arial"/>
          <w:i/>
          <w:iCs/>
          <w:szCs w:val="24"/>
        </w:rPr>
      </w:pPr>
    </w:p>
    <w:p w14:paraId="275082C2" w14:textId="77777777" w:rsidR="008B46A8" w:rsidRPr="00127962" w:rsidRDefault="008B46A8" w:rsidP="009F04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27962">
        <w:rPr>
          <w:rFonts w:ascii="Arial" w:hAnsi="Arial" w:cs="Arial"/>
          <w:i/>
          <w:iCs/>
          <w:sz w:val="24"/>
          <w:szCs w:val="24"/>
        </w:rPr>
        <w:t>Examples</w:t>
      </w:r>
    </w:p>
    <w:p w14:paraId="7A8C7122" w14:textId="4E1F01E8" w:rsidR="008B46A8" w:rsidRPr="00127962" w:rsidRDefault="008B46A8" w:rsidP="009F046B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i/>
          <w:iCs/>
          <w:szCs w:val="24"/>
        </w:rPr>
      </w:pPr>
      <w:r w:rsidRPr="00127962">
        <w:rPr>
          <w:rFonts w:cs="Arial"/>
          <w:i/>
          <w:iCs/>
          <w:szCs w:val="24"/>
        </w:rPr>
        <w:t>AQ Coordinator is required to alter priorities to respond to the volume of registration and communication; directing the flow of work to ensure deadlines are met</w:t>
      </w:r>
    </w:p>
    <w:p w14:paraId="1F9A8E6A" w14:textId="2C9B88F9" w:rsidR="008B46A8" w:rsidRPr="00127962" w:rsidRDefault="000F1B4A" w:rsidP="009F046B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i/>
          <w:iCs/>
          <w:szCs w:val="24"/>
        </w:rPr>
      </w:pPr>
      <w:r w:rsidRPr="00127962">
        <w:rPr>
          <w:rFonts w:cs="Arial"/>
          <w:i/>
          <w:iCs/>
          <w:szCs w:val="24"/>
        </w:rPr>
        <w:t>AQ Coordinator makes decisions involving the updating of student forms</w:t>
      </w:r>
      <w:r w:rsidR="00366F0B" w:rsidRPr="00127962">
        <w:rPr>
          <w:rFonts w:cs="Arial"/>
          <w:i/>
          <w:iCs/>
          <w:szCs w:val="24"/>
        </w:rPr>
        <w:t>, Bb courses</w:t>
      </w:r>
      <w:r w:rsidR="003561A6" w:rsidRPr="00127962">
        <w:rPr>
          <w:rFonts w:cs="Arial"/>
          <w:i/>
          <w:iCs/>
          <w:szCs w:val="24"/>
        </w:rPr>
        <w:t xml:space="preserve"> and website information, in compliance with the </w:t>
      </w:r>
      <w:r w:rsidR="0029100E" w:rsidRPr="00127962">
        <w:rPr>
          <w:rFonts w:cs="Arial"/>
          <w:i/>
          <w:iCs/>
          <w:szCs w:val="24"/>
        </w:rPr>
        <w:t xml:space="preserve">Governance Agreement between the </w:t>
      </w:r>
      <w:r w:rsidR="00484A78" w:rsidRPr="00127962">
        <w:rPr>
          <w:rFonts w:cs="Arial"/>
          <w:i/>
          <w:iCs/>
          <w:szCs w:val="24"/>
        </w:rPr>
        <w:t>School of Education</w:t>
      </w:r>
      <w:r w:rsidR="0029100E" w:rsidRPr="00127962">
        <w:rPr>
          <w:rFonts w:cs="Arial"/>
          <w:i/>
          <w:iCs/>
          <w:szCs w:val="24"/>
        </w:rPr>
        <w:t xml:space="preserve"> and </w:t>
      </w:r>
      <w:r w:rsidR="00484A78" w:rsidRPr="00127962">
        <w:rPr>
          <w:rFonts w:cs="Arial"/>
          <w:i/>
          <w:iCs/>
          <w:szCs w:val="24"/>
        </w:rPr>
        <w:t>the Ontario College of Teachers</w:t>
      </w:r>
    </w:p>
    <w:p w14:paraId="0D0B554E" w14:textId="77777777" w:rsidR="007D71EF" w:rsidRPr="00127962" w:rsidRDefault="007D71EF" w:rsidP="009F046B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06D44F01" w14:textId="6C3D1122" w:rsidR="007D71EF" w:rsidRPr="00127962" w:rsidRDefault="007D71EF" w:rsidP="009F046B">
      <w:pPr>
        <w:pStyle w:val="Heading5"/>
        <w:spacing w:before="0" w:line="240" w:lineRule="auto"/>
        <w:rPr>
          <w:rFonts w:cs="Arial"/>
          <w:bCs/>
          <w:szCs w:val="24"/>
        </w:rPr>
      </w:pPr>
      <w:r w:rsidRPr="00127962">
        <w:rPr>
          <w:rFonts w:cs="Arial"/>
          <w:bCs/>
          <w:szCs w:val="24"/>
        </w:rPr>
        <w:t>Impact</w:t>
      </w:r>
    </w:p>
    <w:p w14:paraId="234B2BCA" w14:textId="1930F98D" w:rsidR="00C43B3D" w:rsidRPr="00127962" w:rsidRDefault="00C43B3D" w:rsidP="009F04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27962">
        <w:rPr>
          <w:rFonts w:ascii="Arial" w:hAnsi="Arial" w:cs="Arial"/>
          <w:i/>
          <w:iCs/>
          <w:sz w:val="24"/>
          <w:szCs w:val="24"/>
        </w:rPr>
        <w:t xml:space="preserve">Impact on the organization </w:t>
      </w:r>
      <w:r w:rsidR="00F824D4" w:rsidRPr="00127962">
        <w:rPr>
          <w:rFonts w:ascii="Arial" w:hAnsi="Arial" w:cs="Arial"/>
          <w:i/>
          <w:iCs/>
          <w:sz w:val="24"/>
          <w:szCs w:val="24"/>
        </w:rPr>
        <w:t xml:space="preserve">will typically extend to </w:t>
      </w:r>
      <w:r w:rsidR="00711857" w:rsidRPr="00127962">
        <w:rPr>
          <w:rFonts w:ascii="Arial" w:hAnsi="Arial" w:cs="Arial"/>
          <w:i/>
          <w:iCs/>
          <w:sz w:val="24"/>
          <w:szCs w:val="24"/>
        </w:rPr>
        <w:t xml:space="preserve">Ontario </w:t>
      </w:r>
      <w:r w:rsidR="00F824D4" w:rsidRPr="00127962">
        <w:rPr>
          <w:rFonts w:ascii="Arial" w:hAnsi="Arial" w:cs="Arial"/>
          <w:i/>
          <w:iCs/>
          <w:sz w:val="24"/>
          <w:szCs w:val="24"/>
        </w:rPr>
        <w:t>teachers taking AQ courses, course instructors</w:t>
      </w:r>
      <w:r w:rsidR="00711857" w:rsidRPr="00127962">
        <w:rPr>
          <w:rFonts w:ascii="Arial" w:hAnsi="Arial" w:cs="Arial"/>
          <w:i/>
          <w:iCs/>
          <w:sz w:val="24"/>
          <w:szCs w:val="24"/>
        </w:rPr>
        <w:t xml:space="preserve"> and the</w:t>
      </w:r>
      <w:r w:rsidR="00F824D4" w:rsidRPr="00127962">
        <w:rPr>
          <w:rFonts w:ascii="Arial" w:hAnsi="Arial" w:cs="Arial"/>
          <w:i/>
          <w:iCs/>
          <w:sz w:val="24"/>
          <w:szCs w:val="24"/>
        </w:rPr>
        <w:t xml:space="preserve"> AQ Manager</w:t>
      </w:r>
      <w:r w:rsidR="00711857" w:rsidRPr="00127962">
        <w:rPr>
          <w:rFonts w:ascii="Arial" w:hAnsi="Arial" w:cs="Arial"/>
          <w:i/>
          <w:iCs/>
          <w:sz w:val="24"/>
          <w:szCs w:val="24"/>
        </w:rPr>
        <w:t xml:space="preserve">. </w:t>
      </w:r>
      <w:r w:rsidR="00F824D4" w:rsidRPr="00127962">
        <w:rPr>
          <w:rFonts w:ascii="Arial" w:hAnsi="Arial" w:cs="Arial"/>
          <w:i/>
          <w:iCs/>
          <w:sz w:val="24"/>
          <w:szCs w:val="24"/>
        </w:rPr>
        <w:t>Errors</w:t>
      </w:r>
      <w:r w:rsidRPr="00127962">
        <w:rPr>
          <w:rFonts w:ascii="Arial" w:hAnsi="Arial" w:cs="Arial"/>
          <w:i/>
          <w:iCs/>
          <w:sz w:val="24"/>
          <w:szCs w:val="24"/>
        </w:rPr>
        <w:t xml:space="preserve"> increase the work of others in terms of time required to trace the error</w:t>
      </w:r>
      <w:r w:rsidR="00F824D4" w:rsidRPr="00127962">
        <w:rPr>
          <w:rFonts w:ascii="Arial" w:hAnsi="Arial" w:cs="Arial"/>
          <w:i/>
          <w:iCs/>
          <w:sz w:val="24"/>
          <w:szCs w:val="24"/>
        </w:rPr>
        <w:t>s, but more importantly affect</w:t>
      </w:r>
      <w:r w:rsidR="00711857" w:rsidRPr="00127962">
        <w:rPr>
          <w:rFonts w:ascii="Arial" w:hAnsi="Arial" w:cs="Arial"/>
          <w:i/>
          <w:iCs/>
          <w:sz w:val="24"/>
          <w:szCs w:val="24"/>
        </w:rPr>
        <w:t xml:space="preserve"> recommendations and relationships the AQ Office and the School of Education are building with partner school board</w:t>
      </w:r>
      <w:r w:rsidR="00DC037D" w:rsidRPr="00127962">
        <w:rPr>
          <w:rFonts w:ascii="Arial" w:hAnsi="Arial" w:cs="Arial"/>
          <w:i/>
          <w:iCs/>
          <w:sz w:val="24"/>
          <w:szCs w:val="24"/>
        </w:rPr>
        <w:t>s</w:t>
      </w:r>
      <w:r w:rsidR="00711857" w:rsidRPr="00127962">
        <w:rPr>
          <w:rFonts w:ascii="Arial" w:hAnsi="Arial" w:cs="Arial"/>
          <w:i/>
          <w:iCs/>
          <w:sz w:val="24"/>
          <w:szCs w:val="24"/>
        </w:rPr>
        <w:t xml:space="preserve"> and with Ontario teachers in general. </w:t>
      </w:r>
    </w:p>
    <w:p w14:paraId="0144E2AB" w14:textId="77777777" w:rsidR="00DF2965" w:rsidRPr="00127962" w:rsidRDefault="00DF2965" w:rsidP="009F04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5412C8B" w14:textId="2F3AE3E0" w:rsidR="00C43B3D" w:rsidRPr="00127962" w:rsidRDefault="00C43B3D" w:rsidP="009F04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27962">
        <w:rPr>
          <w:rFonts w:ascii="Arial" w:hAnsi="Arial" w:cs="Arial"/>
          <w:i/>
          <w:iCs/>
          <w:sz w:val="24"/>
          <w:szCs w:val="24"/>
        </w:rPr>
        <w:t>Examples</w:t>
      </w:r>
    </w:p>
    <w:p w14:paraId="2D88AA0D" w14:textId="0398488C" w:rsidR="006076E7" w:rsidRPr="00127962" w:rsidRDefault="006076E7" w:rsidP="009F046B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i/>
          <w:color w:val="000000" w:themeColor="text1"/>
          <w:szCs w:val="24"/>
        </w:rPr>
      </w:pPr>
      <w:r w:rsidRPr="00127962">
        <w:rPr>
          <w:rFonts w:cs="Arial"/>
          <w:i/>
          <w:color w:val="000000" w:themeColor="text1"/>
          <w:szCs w:val="24"/>
        </w:rPr>
        <w:t>Inaccurate information and/or errors could inadvertently affect teacher qualification recommendations, leading to a negative impact for a student and intervention from</w:t>
      </w:r>
      <w:r w:rsidR="0029100E" w:rsidRPr="00127962">
        <w:rPr>
          <w:rFonts w:cs="Arial"/>
          <w:i/>
          <w:color w:val="000000" w:themeColor="text1"/>
          <w:szCs w:val="24"/>
        </w:rPr>
        <w:t xml:space="preserve"> AQ </w:t>
      </w:r>
      <w:r w:rsidRPr="00127962">
        <w:rPr>
          <w:rFonts w:cs="Arial"/>
          <w:i/>
          <w:color w:val="000000" w:themeColor="text1"/>
          <w:szCs w:val="24"/>
        </w:rPr>
        <w:t>Manager to take action in resolving the issue</w:t>
      </w:r>
    </w:p>
    <w:p w14:paraId="59EB1D2D" w14:textId="55A795F7" w:rsidR="00CA3582" w:rsidRPr="00127962" w:rsidRDefault="00CA3582" w:rsidP="009F046B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Cs w:val="24"/>
        </w:rPr>
      </w:pPr>
      <w:r w:rsidRPr="00127962">
        <w:rPr>
          <w:rFonts w:cs="Arial"/>
          <w:i/>
          <w:iCs/>
          <w:szCs w:val="24"/>
        </w:rPr>
        <w:t>Admission of a student to an AQ course, who does not have the required prerequisites to take a course, results in tracing documentation and inclusion of AQ Manager for a resolution</w:t>
      </w:r>
      <w:r w:rsidR="00155764" w:rsidRPr="00127962">
        <w:rPr>
          <w:rFonts w:cs="Arial"/>
          <w:i/>
          <w:iCs/>
          <w:szCs w:val="24"/>
        </w:rPr>
        <w:t xml:space="preserve"> to negotiate the best possible outcome to minimize</w:t>
      </w:r>
      <w:r w:rsidR="00DC037D" w:rsidRPr="00127962">
        <w:rPr>
          <w:rFonts w:cs="Arial"/>
          <w:i/>
          <w:iCs/>
          <w:szCs w:val="24"/>
        </w:rPr>
        <w:t xml:space="preserve"> impact for student and reputation of Trent University</w:t>
      </w:r>
    </w:p>
    <w:p w14:paraId="65E46551" w14:textId="19A3D642" w:rsidR="007D71EF" w:rsidRPr="00127962" w:rsidRDefault="00DB50B1" w:rsidP="009F046B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Cs w:val="24"/>
        </w:rPr>
      </w:pPr>
      <w:r w:rsidRPr="00127962">
        <w:rPr>
          <w:rFonts w:cs="Arial"/>
          <w:i/>
          <w:iCs/>
          <w:szCs w:val="24"/>
        </w:rPr>
        <w:lastRenderedPageBreak/>
        <w:t>AQ Coordinator is responsible for reviewing</w:t>
      </w:r>
      <w:r w:rsidR="006076E7" w:rsidRPr="00127962">
        <w:rPr>
          <w:rFonts w:cs="Arial"/>
          <w:i/>
          <w:iCs/>
          <w:szCs w:val="24"/>
        </w:rPr>
        <w:t xml:space="preserve"> </w:t>
      </w:r>
      <w:r w:rsidRPr="00127962">
        <w:rPr>
          <w:rFonts w:cs="Arial"/>
          <w:i/>
          <w:iCs/>
          <w:szCs w:val="24"/>
        </w:rPr>
        <w:t xml:space="preserve">updated courses for inclusion of all </w:t>
      </w:r>
      <w:r w:rsidR="006076E7" w:rsidRPr="00127962">
        <w:rPr>
          <w:rFonts w:cs="Arial"/>
          <w:i/>
          <w:iCs/>
          <w:szCs w:val="24"/>
        </w:rPr>
        <w:t>required components</w:t>
      </w:r>
      <w:r w:rsidRPr="00127962">
        <w:rPr>
          <w:rFonts w:cs="Arial"/>
          <w:i/>
          <w:iCs/>
          <w:szCs w:val="24"/>
        </w:rPr>
        <w:t>; failure to do so results in delayed course approval</w:t>
      </w:r>
      <w:r w:rsidR="006076E7" w:rsidRPr="00127962">
        <w:rPr>
          <w:rFonts w:cs="Arial"/>
          <w:i/>
          <w:iCs/>
          <w:szCs w:val="24"/>
        </w:rPr>
        <w:t>, delivery and opportunities to generate revenue</w:t>
      </w:r>
    </w:p>
    <w:p w14:paraId="17799AF8" w14:textId="77777777" w:rsidR="00DF2965" w:rsidRPr="00127962" w:rsidRDefault="00DF2965" w:rsidP="009F046B">
      <w:pPr>
        <w:pStyle w:val="Heading5"/>
        <w:spacing w:before="0" w:line="240" w:lineRule="auto"/>
        <w:rPr>
          <w:rFonts w:cs="Arial"/>
          <w:bCs/>
          <w:szCs w:val="24"/>
        </w:rPr>
      </w:pPr>
    </w:p>
    <w:p w14:paraId="060FAF3E" w14:textId="462F165C" w:rsidR="007D71EF" w:rsidRPr="00127962" w:rsidRDefault="007D71EF" w:rsidP="009F046B">
      <w:pPr>
        <w:pStyle w:val="Heading5"/>
        <w:spacing w:before="0" w:line="240" w:lineRule="auto"/>
        <w:rPr>
          <w:rFonts w:cs="Arial"/>
          <w:bCs/>
          <w:szCs w:val="24"/>
        </w:rPr>
      </w:pPr>
      <w:r w:rsidRPr="00127962">
        <w:rPr>
          <w:rFonts w:cs="Arial"/>
          <w:bCs/>
          <w:szCs w:val="24"/>
        </w:rPr>
        <w:t>Responsibility for the Work of Others</w:t>
      </w:r>
    </w:p>
    <w:p w14:paraId="4D020948" w14:textId="5C4C3552" w:rsidR="008B3F01" w:rsidRPr="00127962" w:rsidRDefault="008B3F01" w:rsidP="009F04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27962">
        <w:rPr>
          <w:rFonts w:ascii="Arial" w:hAnsi="Arial" w:cs="Arial"/>
          <w:i/>
          <w:iCs/>
          <w:sz w:val="24"/>
          <w:szCs w:val="24"/>
        </w:rPr>
        <w:t>Responsible for both direct and indirect supervision.</w:t>
      </w:r>
    </w:p>
    <w:p w14:paraId="72A662FA" w14:textId="77777777" w:rsidR="00DF2965" w:rsidRPr="00127962" w:rsidRDefault="00DF2965" w:rsidP="009F04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FF751D7" w14:textId="74300901" w:rsidR="00CF00D5" w:rsidRPr="00127962" w:rsidRDefault="008B3F01" w:rsidP="009F04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27962">
        <w:rPr>
          <w:rFonts w:ascii="Arial" w:hAnsi="Arial" w:cs="Arial"/>
          <w:i/>
          <w:iCs/>
          <w:sz w:val="24"/>
          <w:szCs w:val="24"/>
        </w:rPr>
        <w:t>Direc</w:t>
      </w:r>
      <w:r w:rsidR="00CF00D5" w:rsidRPr="00127962">
        <w:rPr>
          <w:rFonts w:ascii="Arial" w:hAnsi="Arial" w:cs="Arial"/>
          <w:i/>
          <w:iCs/>
          <w:sz w:val="24"/>
          <w:szCs w:val="24"/>
        </w:rPr>
        <w:t xml:space="preserve">t Supervision - </w:t>
      </w:r>
      <w:r w:rsidR="00882E96" w:rsidRPr="00127962">
        <w:rPr>
          <w:rFonts w:ascii="Arial" w:hAnsi="Arial" w:cs="Arial"/>
          <w:i/>
          <w:iCs/>
          <w:sz w:val="24"/>
          <w:szCs w:val="24"/>
        </w:rPr>
        <w:t>R</w:t>
      </w:r>
      <w:r w:rsidR="00655717" w:rsidRPr="00127962">
        <w:rPr>
          <w:rFonts w:ascii="Arial" w:hAnsi="Arial" w:cs="Arial"/>
          <w:i/>
          <w:iCs/>
          <w:sz w:val="24"/>
          <w:szCs w:val="24"/>
        </w:rPr>
        <w:t>esponsible for supervising the AQ Assistant</w:t>
      </w:r>
      <w:r w:rsidR="00882E96" w:rsidRPr="00127962">
        <w:rPr>
          <w:rFonts w:ascii="Arial" w:hAnsi="Arial" w:cs="Arial"/>
          <w:i/>
          <w:iCs/>
          <w:sz w:val="24"/>
          <w:szCs w:val="24"/>
        </w:rPr>
        <w:t xml:space="preserve">; </w:t>
      </w:r>
      <w:r w:rsidR="00655717" w:rsidRPr="00127962">
        <w:rPr>
          <w:rFonts w:ascii="Arial" w:hAnsi="Arial" w:cs="Arial"/>
          <w:i/>
          <w:iCs/>
          <w:sz w:val="24"/>
          <w:szCs w:val="24"/>
        </w:rPr>
        <w:t>provid</w:t>
      </w:r>
      <w:r w:rsidR="00882E96" w:rsidRPr="00127962">
        <w:rPr>
          <w:rFonts w:ascii="Arial" w:hAnsi="Arial" w:cs="Arial"/>
          <w:i/>
          <w:iCs/>
          <w:sz w:val="24"/>
          <w:szCs w:val="24"/>
        </w:rPr>
        <w:t>es</w:t>
      </w:r>
      <w:r w:rsidR="00655717" w:rsidRPr="00127962">
        <w:rPr>
          <w:rFonts w:ascii="Arial" w:hAnsi="Arial" w:cs="Arial"/>
          <w:i/>
          <w:iCs/>
          <w:sz w:val="24"/>
          <w:szCs w:val="24"/>
        </w:rPr>
        <w:t xml:space="preserve"> training, guidance and direction, assigning and monitoring work for accuracy and completion</w:t>
      </w:r>
      <w:r w:rsidR="00882E96" w:rsidRPr="00127962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71D652B0" w14:textId="77777777" w:rsidR="00DF2965" w:rsidRPr="00127962" w:rsidRDefault="00DF2965" w:rsidP="009F04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E0C503C" w14:textId="4F50C0F5" w:rsidR="00655717" w:rsidRPr="00127962" w:rsidRDefault="00882E96" w:rsidP="009F04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27962">
        <w:rPr>
          <w:rFonts w:ascii="Arial" w:hAnsi="Arial" w:cs="Arial"/>
          <w:i/>
          <w:iCs/>
          <w:sz w:val="24"/>
          <w:szCs w:val="24"/>
        </w:rPr>
        <w:t xml:space="preserve">Indirect </w:t>
      </w:r>
      <w:r w:rsidR="0029100E" w:rsidRPr="00127962">
        <w:rPr>
          <w:rFonts w:ascii="Arial" w:hAnsi="Arial" w:cs="Arial"/>
          <w:i/>
          <w:iCs/>
          <w:sz w:val="24"/>
          <w:szCs w:val="24"/>
        </w:rPr>
        <w:t>S</w:t>
      </w:r>
      <w:r w:rsidRPr="00127962">
        <w:rPr>
          <w:rFonts w:ascii="Arial" w:hAnsi="Arial" w:cs="Arial"/>
          <w:i/>
          <w:iCs/>
          <w:sz w:val="24"/>
          <w:szCs w:val="24"/>
        </w:rPr>
        <w:t xml:space="preserve">upervision </w:t>
      </w:r>
      <w:r w:rsidR="00CF00D5" w:rsidRPr="00127962">
        <w:rPr>
          <w:rFonts w:ascii="Arial" w:hAnsi="Arial" w:cs="Arial"/>
          <w:i/>
          <w:iCs/>
          <w:sz w:val="24"/>
          <w:szCs w:val="24"/>
        </w:rPr>
        <w:t xml:space="preserve">– Provides training </w:t>
      </w:r>
      <w:r w:rsidR="008B3F01" w:rsidRPr="00127962">
        <w:rPr>
          <w:rFonts w:ascii="Arial" w:hAnsi="Arial" w:cs="Arial"/>
          <w:i/>
          <w:iCs/>
          <w:sz w:val="24"/>
          <w:szCs w:val="24"/>
        </w:rPr>
        <w:t>to online French and Math test graders and developers, ensuring test grading process</w:t>
      </w:r>
      <w:r w:rsidR="00CF00D5" w:rsidRPr="00127962">
        <w:rPr>
          <w:rFonts w:ascii="Arial" w:hAnsi="Arial" w:cs="Arial"/>
          <w:i/>
          <w:iCs/>
          <w:sz w:val="24"/>
          <w:szCs w:val="24"/>
        </w:rPr>
        <w:t xml:space="preserve"> is followed; provides training and support for instructors on the updating of courses prior to the beginning of each AQ term</w:t>
      </w:r>
      <w:r w:rsidR="0029100E" w:rsidRPr="00127962">
        <w:rPr>
          <w:rFonts w:ascii="Arial" w:hAnsi="Arial" w:cs="Arial"/>
          <w:i/>
          <w:iCs/>
          <w:sz w:val="24"/>
          <w:szCs w:val="24"/>
        </w:rPr>
        <w:t>;</w:t>
      </w:r>
      <w:r w:rsidR="00CF00D5" w:rsidRPr="00127962">
        <w:rPr>
          <w:rFonts w:ascii="Arial" w:hAnsi="Arial" w:cs="Arial"/>
          <w:i/>
          <w:iCs/>
          <w:sz w:val="24"/>
          <w:szCs w:val="24"/>
        </w:rPr>
        <w:t xml:space="preserve"> consulting with them on course links, selection of dates and issues related to Blackboard</w:t>
      </w:r>
    </w:p>
    <w:p w14:paraId="1E1BF4D8" w14:textId="77777777" w:rsidR="007D71EF" w:rsidRPr="00127962" w:rsidRDefault="007D71EF" w:rsidP="009F04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8CD591" w14:textId="77777777" w:rsidR="007D71EF" w:rsidRPr="00127962" w:rsidRDefault="007D71EF" w:rsidP="009F046B">
      <w:pPr>
        <w:pStyle w:val="Heading5"/>
        <w:spacing w:before="0" w:line="240" w:lineRule="auto"/>
        <w:rPr>
          <w:rFonts w:cs="Arial"/>
          <w:bCs/>
          <w:szCs w:val="24"/>
        </w:rPr>
      </w:pPr>
      <w:r w:rsidRPr="00127962">
        <w:rPr>
          <w:rFonts w:cs="Arial"/>
          <w:bCs/>
          <w:szCs w:val="24"/>
        </w:rPr>
        <w:t>Communication</w:t>
      </w:r>
    </w:p>
    <w:p w14:paraId="237735DD" w14:textId="680761D9" w:rsidR="001D4D41" w:rsidRPr="00127962" w:rsidRDefault="00F2106F" w:rsidP="009F046B">
      <w:pPr>
        <w:pStyle w:val="Level1"/>
        <w:numPr>
          <w:ilvl w:val="0"/>
          <w:numId w:val="0"/>
        </w:numPr>
        <w:rPr>
          <w:rFonts w:ascii="Arial" w:hAnsi="Arial" w:cs="Arial"/>
          <w:i/>
          <w:iCs/>
          <w:szCs w:val="24"/>
        </w:rPr>
      </w:pPr>
      <w:r w:rsidRPr="00127962">
        <w:rPr>
          <w:rFonts w:ascii="Arial" w:hAnsi="Arial" w:cs="Arial"/>
          <w:i/>
          <w:iCs/>
          <w:szCs w:val="24"/>
        </w:rPr>
        <w:t>Communication involves gathering of or providing information</w:t>
      </w:r>
      <w:r w:rsidR="00227557" w:rsidRPr="00127962">
        <w:rPr>
          <w:rFonts w:ascii="Arial" w:hAnsi="Arial" w:cs="Arial"/>
          <w:i/>
          <w:iCs/>
          <w:szCs w:val="24"/>
        </w:rPr>
        <w:t>,</w:t>
      </w:r>
      <w:r w:rsidRPr="00127962">
        <w:rPr>
          <w:rFonts w:ascii="Arial" w:hAnsi="Arial" w:cs="Arial"/>
          <w:i/>
          <w:iCs/>
          <w:szCs w:val="24"/>
        </w:rPr>
        <w:t xml:space="preserve"> which may require </w:t>
      </w:r>
      <w:r w:rsidR="00227557" w:rsidRPr="00127962">
        <w:rPr>
          <w:rFonts w:ascii="Arial" w:hAnsi="Arial" w:cs="Arial"/>
          <w:i/>
          <w:iCs/>
          <w:szCs w:val="24"/>
        </w:rPr>
        <w:t xml:space="preserve">an explanation or clarification. Communication will primarily be </w:t>
      </w:r>
      <w:r w:rsidR="00335984" w:rsidRPr="00127962">
        <w:rPr>
          <w:rFonts w:ascii="Arial" w:hAnsi="Arial" w:cs="Arial"/>
          <w:i/>
          <w:iCs/>
          <w:szCs w:val="24"/>
        </w:rPr>
        <w:t>with external students and course instructors, who are Ontario certified teachers</w:t>
      </w:r>
      <w:r w:rsidR="00387D81" w:rsidRPr="00127962">
        <w:rPr>
          <w:rFonts w:ascii="Arial" w:hAnsi="Arial" w:cs="Arial"/>
          <w:i/>
          <w:iCs/>
          <w:szCs w:val="24"/>
        </w:rPr>
        <w:t>; requiring a high</w:t>
      </w:r>
      <w:r w:rsidR="00335984" w:rsidRPr="00127962">
        <w:rPr>
          <w:rFonts w:ascii="Arial" w:hAnsi="Arial" w:cs="Arial"/>
          <w:i/>
          <w:iCs/>
          <w:szCs w:val="24"/>
        </w:rPr>
        <w:t xml:space="preserve"> level of accuracy, articulation and diplomacy.</w:t>
      </w:r>
      <w:r w:rsidR="00387D81" w:rsidRPr="00127962">
        <w:rPr>
          <w:rFonts w:ascii="Arial" w:hAnsi="Arial" w:cs="Arial"/>
          <w:i/>
          <w:iCs/>
          <w:szCs w:val="24"/>
        </w:rPr>
        <w:t xml:space="preserve"> </w:t>
      </w:r>
      <w:r w:rsidRPr="00127962">
        <w:rPr>
          <w:rFonts w:ascii="Arial" w:hAnsi="Arial" w:cs="Arial"/>
          <w:i/>
          <w:iCs/>
          <w:szCs w:val="24"/>
        </w:rPr>
        <w:t xml:space="preserve">Job responsibilities require some communication with persons </w:t>
      </w:r>
      <w:r w:rsidR="00227557" w:rsidRPr="00127962">
        <w:rPr>
          <w:rFonts w:ascii="Arial" w:hAnsi="Arial" w:cs="Arial"/>
          <w:i/>
          <w:iCs/>
          <w:szCs w:val="24"/>
        </w:rPr>
        <w:t>in the university</w:t>
      </w:r>
      <w:r w:rsidR="00387D81" w:rsidRPr="00127962">
        <w:rPr>
          <w:rFonts w:ascii="Arial" w:hAnsi="Arial" w:cs="Arial"/>
          <w:i/>
          <w:iCs/>
          <w:szCs w:val="24"/>
        </w:rPr>
        <w:t>.</w:t>
      </w:r>
    </w:p>
    <w:p w14:paraId="61439FBD" w14:textId="77777777" w:rsidR="007D71EF" w:rsidRPr="00127962" w:rsidRDefault="007D71EF" w:rsidP="009F046B">
      <w:pPr>
        <w:pStyle w:val="Heading5"/>
        <w:spacing w:before="0" w:line="240" w:lineRule="auto"/>
        <w:rPr>
          <w:rFonts w:cs="Arial"/>
          <w:i/>
          <w:iCs/>
          <w:szCs w:val="24"/>
        </w:rPr>
      </w:pPr>
    </w:p>
    <w:p w14:paraId="7A540EE5" w14:textId="77777777" w:rsidR="007D71EF" w:rsidRPr="00127962" w:rsidRDefault="007D71EF" w:rsidP="009F046B">
      <w:pPr>
        <w:pStyle w:val="Heading5"/>
        <w:spacing w:before="0" w:line="240" w:lineRule="auto"/>
        <w:rPr>
          <w:rFonts w:cs="Arial"/>
          <w:bCs/>
          <w:szCs w:val="24"/>
        </w:rPr>
      </w:pPr>
      <w:r w:rsidRPr="00127962">
        <w:rPr>
          <w:rFonts w:cs="Arial"/>
          <w:bCs/>
          <w:szCs w:val="24"/>
        </w:rPr>
        <w:t>Motor/ Sensory Skills</w:t>
      </w:r>
    </w:p>
    <w:p w14:paraId="1258A5DE" w14:textId="15271E71" w:rsidR="001F3584" w:rsidRPr="00127962" w:rsidRDefault="001F3584" w:rsidP="009F046B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127962">
        <w:rPr>
          <w:rFonts w:ascii="Arial" w:hAnsi="Arial" w:cs="Arial"/>
          <w:i/>
          <w:color w:val="000000" w:themeColor="text1"/>
          <w:sz w:val="24"/>
          <w:szCs w:val="24"/>
        </w:rPr>
        <w:t>Fine Motor Skills – Keyboarding requires accuracy and efficiency</w:t>
      </w:r>
    </w:p>
    <w:p w14:paraId="399A1349" w14:textId="335741C9" w:rsidR="001D4D41" w:rsidRPr="00127962" w:rsidRDefault="001D4D41" w:rsidP="009F046B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127962">
        <w:rPr>
          <w:rFonts w:ascii="Arial" w:hAnsi="Arial" w:cs="Arial"/>
          <w:i/>
          <w:sz w:val="24"/>
          <w:szCs w:val="24"/>
        </w:rPr>
        <w:t>Visual</w:t>
      </w:r>
      <w:r w:rsidR="001F3584" w:rsidRPr="00127962">
        <w:rPr>
          <w:rFonts w:ascii="Arial" w:hAnsi="Arial" w:cs="Arial"/>
          <w:i/>
          <w:sz w:val="24"/>
          <w:szCs w:val="24"/>
        </w:rPr>
        <w:t xml:space="preserve"> - P</w:t>
      </w:r>
      <w:r w:rsidRPr="00127962">
        <w:rPr>
          <w:rFonts w:ascii="Arial" w:hAnsi="Arial" w:cs="Arial"/>
          <w:i/>
          <w:sz w:val="24"/>
          <w:szCs w:val="24"/>
        </w:rPr>
        <w:t>rocessing electronic information to identify incorrect or pertinent information and provide correct analysis</w:t>
      </w:r>
    </w:p>
    <w:p w14:paraId="0ABEE0DD" w14:textId="77777777" w:rsidR="007D71EF" w:rsidRPr="00127962" w:rsidRDefault="007D71EF" w:rsidP="009F046B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57C52A7E" w14:textId="77777777" w:rsidR="007D71EF" w:rsidRPr="00127962" w:rsidRDefault="007D71EF" w:rsidP="009F046B">
      <w:pPr>
        <w:pStyle w:val="Heading5"/>
        <w:spacing w:before="0" w:line="240" w:lineRule="auto"/>
        <w:rPr>
          <w:rFonts w:cs="Arial"/>
          <w:bCs/>
          <w:szCs w:val="24"/>
        </w:rPr>
      </w:pPr>
      <w:r w:rsidRPr="00127962">
        <w:rPr>
          <w:rFonts w:cs="Arial"/>
          <w:bCs/>
          <w:szCs w:val="24"/>
        </w:rPr>
        <w:t>Effort</w:t>
      </w:r>
    </w:p>
    <w:p w14:paraId="6EDE923B" w14:textId="2D387B8D" w:rsidR="001D4D41" w:rsidRPr="00127962" w:rsidRDefault="00387D81" w:rsidP="009F046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127962">
        <w:rPr>
          <w:rFonts w:ascii="Arial" w:hAnsi="Arial" w:cs="Arial"/>
          <w:i/>
          <w:color w:val="000000" w:themeColor="text1"/>
          <w:sz w:val="24"/>
          <w:szCs w:val="24"/>
        </w:rPr>
        <w:t xml:space="preserve">Mental – </w:t>
      </w:r>
      <w:r w:rsidR="008F3195" w:rsidRPr="00127962">
        <w:rPr>
          <w:rFonts w:ascii="Arial" w:hAnsi="Arial" w:cs="Arial"/>
          <w:i/>
          <w:color w:val="000000" w:themeColor="text1"/>
          <w:sz w:val="24"/>
          <w:szCs w:val="24"/>
        </w:rPr>
        <w:t>sustained attention to detail and accuracy in high paced</w:t>
      </w:r>
      <w:r w:rsidR="00322553" w:rsidRPr="00127962">
        <w:rPr>
          <w:rFonts w:ascii="Arial" w:hAnsi="Arial" w:cs="Arial"/>
          <w:i/>
          <w:color w:val="000000" w:themeColor="text1"/>
          <w:sz w:val="24"/>
          <w:szCs w:val="24"/>
        </w:rPr>
        <w:t>, high volume</w:t>
      </w:r>
      <w:r w:rsidR="00370310" w:rsidRPr="00127962">
        <w:rPr>
          <w:rFonts w:ascii="Arial" w:hAnsi="Arial" w:cs="Arial"/>
          <w:i/>
          <w:color w:val="000000" w:themeColor="text1"/>
          <w:sz w:val="24"/>
          <w:szCs w:val="24"/>
        </w:rPr>
        <w:t xml:space="preserve"> work environment</w:t>
      </w:r>
    </w:p>
    <w:p w14:paraId="5398D17D" w14:textId="1B6DD2F0" w:rsidR="00322553" w:rsidRPr="00127962" w:rsidRDefault="00322553" w:rsidP="009F046B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27962">
        <w:rPr>
          <w:rFonts w:ascii="Arial" w:hAnsi="Arial" w:cs="Arial"/>
          <w:i/>
          <w:color w:val="000000" w:themeColor="text1"/>
          <w:sz w:val="24"/>
          <w:szCs w:val="24"/>
        </w:rPr>
        <w:t xml:space="preserve">Physical – stationary for long periods of time sitting in front of a computer screen </w:t>
      </w:r>
    </w:p>
    <w:p w14:paraId="7C347695" w14:textId="77777777" w:rsidR="007D71EF" w:rsidRPr="00127962" w:rsidRDefault="007D71EF" w:rsidP="009F046B">
      <w:pPr>
        <w:pStyle w:val="ListParagraph"/>
        <w:tabs>
          <w:tab w:val="left" w:pos="720"/>
        </w:tabs>
        <w:spacing w:after="0" w:line="240" w:lineRule="auto"/>
        <w:rPr>
          <w:rFonts w:cs="Arial"/>
          <w:szCs w:val="24"/>
          <w:u w:val="single"/>
          <w:lang w:val="en-CA"/>
        </w:rPr>
      </w:pPr>
    </w:p>
    <w:p w14:paraId="03B628BF" w14:textId="77777777" w:rsidR="007D71EF" w:rsidRPr="00127962" w:rsidRDefault="007D71EF" w:rsidP="009F046B">
      <w:pPr>
        <w:pStyle w:val="Heading5"/>
        <w:spacing w:before="0" w:line="240" w:lineRule="auto"/>
        <w:rPr>
          <w:rFonts w:cs="Arial"/>
          <w:bCs/>
          <w:szCs w:val="24"/>
        </w:rPr>
      </w:pPr>
      <w:r w:rsidRPr="00127962">
        <w:rPr>
          <w:rFonts w:cs="Arial"/>
          <w:bCs/>
          <w:szCs w:val="24"/>
        </w:rPr>
        <w:t>Working Conditions</w:t>
      </w:r>
    </w:p>
    <w:p w14:paraId="285F67DF" w14:textId="4324344F" w:rsidR="00C75B47" w:rsidRPr="00127962" w:rsidRDefault="00C75B47" w:rsidP="009F046B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27962">
        <w:rPr>
          <w:rFonts w:ascii="Arial" w:hAnsi="Arial" w:cs="Arial"/>
          <w:i/>
          <w:iCs/>
          <w:color w:val="000000" w:themeColor="text1"/>
          <w:sz w:val="24"/>
          <w:szCs w:val="24"/>
        </w:rPr>
        <w:t>The AQ Coordinator will work independently and remotely at a high pace, from a home office equipped with technology capable of supporting this online position.</w:t>
      </w:r>
    </w:p>
    <w:p w14:paraId="5EF79CEE" w14:textId="77777777" w:rsidR="00DF2965" w:rsidRPr="00127962" w:rsidRDefault="00DF2965" w:rsidP="009F046B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6A751CE6" w14:textId="40A8D77B" w:rsidR="00BD78F8" w:rsidRPr="00127962" w:rsidRDefault="00BD78F8" w:rsidP="009F04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27962">
        <w:rPr>
          <w:rFonts w:ascii="Arial" w:hAnsi="Arial" w:cs="Arial"/>
          <w:i/>
          <w:iCs/>
          <w:sz w:val="24"/>
          <w:szCs w:val="24"/>
        </w:rPr>
        <w:t xml:space="preserve">The AQ Coordinator </w:t>
      </w:r>
      <w:r w:rsidR="00D56C81" w:rsidRPr="00127962">
        <w:rPr>
          <w:rFonts w:ascii="Arial" w:hAnsi="Arial" w:cs="Arial"/>
          <w:i/>
          <w:iCs/>
          <w:sz w:val="24"/>
          <w:szCs w:val="24"/>
        </w:rPr>
        <w:t>will work</w:t>
      </w:r>
      <w:r w:rsidRPr="00127962">
        <w:rPr>
          <w:rFonts w:ascii="Arial" w:hAnsi="Arial" w:cs="Arial"/>
          <w:i/>
          <w:iCs/>
          <w:sz w:val="24"/>
          <w:szCs w:val="24"/>
        </w:rPr>
        <w:t xml:space="preserve"> 35 hours weekly, with some flexibility to provide evening or weekend additional hours in response to enrolment demands and time-sensitive registration at the beginning of each of the four AQ terms.</w:t>
      </w:r>
      <w:r w:rsidR="00752A57" w:rsidRPr="00127962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5E0E04FB" w14:textId="227AD678" w:rsidR="00BD78F8" w:rsidRPr="00DF2965" w:rsidRDefault="00BD78F8" w:rsidP="00A7261C">
      <w:pPr>
        <w:spacing w:after="0" w:line="240" w:lineRule="auto"/>
        <w:rPr>
          <w:rFonts w:cstheme="minorHAnsi"/>
          <w:color w:val="808080" w:themeColor="background1" w:themeShade="80"/>
          <w:sz w:val="24"/>
          <w:szCs w:val="24"/>
        </w:rPr>
      </w:pPr>
    </w:p>
    <w:p w14:paraId="5D8289EA" w14:textId="77777777" w:rsidR="001D4D41" w:rsidRPr="00DF2965" w:rsidRDefault="001D4D41" w:rsidP="00A7261C">
      <w:pPr>
        <w:spacing w:after="0" w:line="240" w:lineRule="auto"/>
        <w:rPr>
          <w:rFonts w:cstheme="minorHAnsi"/>
          <w:i/>
          <w:color w:val="808080" w:themeColor="background1" w:themeShade="80"/>
          <w:sz w:val="24"/>
          <w:szCs w:val="24"/>
        </w:rPr>
      </w:pPr>
    </w:p>
    <w:sectPr w:rsidR="001D4D41" w:rsidRPr="00DF2965" w:rsidSect="00626D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6A1F9" w14:textId="77777777" w:rsidR="004E4D32" w:rsidRDefault="004E4D32" w:rsidP="004E4D32">
      <w:pPr>
        <w:spacing w:after="0" w:line="240" w:lineRule="auto"/>
      </w:pPr>
      <w:r>
        <w:separator/>
      </w:r>
    </w:p>
  </w:endnote>
  <w:endnote w:type="continuationSeparator" w:id="0">
    <w:p w14:paraId="6983B5E8" w14:textId="77777777" w:rsidR="004E4D32" w:rsidRDefault="004E4D32" w:rsidP="004E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F291E" w14:textId="77777777" w:rsidR="006A5869" w:rsidRDefault="006A5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FA484" w14:textId="0C0E66CF" w:rsidR="00AF2032" w:rsidRPr="00127962" w:rsidRDefault="00AF2032" w:rsidP="00AF2032">
    <w:pPr>
      <w:pStyle w:val="Footer"/>
      <w:rPr>
        <w:rFonts w:ascii="Arial" w:hAnsi="Arial" w:cs="Arial"/>
        <w:i/>
        <w:sz w:val="20"/>
        <w:szCs w:val="20"/>
      </w:rPr>
    </w:pPr>
    <w:r w:rsidRPr="00127962">
      <w:rPr>
        <w:rFonts w:ascii="Arial" w:hAnsi="Arial" w:cs="Arial"/>
        <w:i/>
        <w:sz w:val="20"/>
        <w:szCs w:val="20"/>
      </w:rPr>
      <w:t>Job Number: X-425</w:t>
    </w:r>
    <w:r w:rsidR="00127962">
      <w:rPr>
        <w:rFonts w:ascii="Arial" w:hAnsi="Arial" w:cs="Arial"/>
        <w:i/>
        <w:sz w:val="20"/>
        <w:szCs w:val="20"/>
      </w:rPr>
      <w:t xml:space="preserve"> | VIP: 1737</w:t>
    </w:r>
    <w:r w:rsidRPr="00127962">
      <w:rPr>
        <w:rFonts w:ascii="Arial" w:hAnsi="Arial" w:cs="Arial"/>
        <w:i/>
        <w:sz w:val="20"/>
        <w:szCs w:val="20"/>
      </w:rPr>
      <w:tab/>
      <w:t xml:space="preserve">Page </w:t>
    </w:r>
    <w:r w:rsidRPr="00127962">
      <w:rPr>
        <w:rFonts w:ascii="Arial" w:hAnsi="Arial" w:cs="Arial"/>
        <w:i/>
        <w:sz w:val="20"/>
        <w:szCs w:val="20"/>
      </w:rPr>
      <w:fldChar w:fldCharType="begin"/>
    </w:r>
    <w:r w:rsidRPr="00127962">
      <w:rPr>
        <w:rFonts w:ascii="Arial" w:hAnsi="Arial" w:cs="Arial"/>
        <w:i/>
        <w:sz w:val="20"/>
        <w:szCs w:val="20"/>
      </w:rPr>
      <w:instrText xml:space="preserve"> PAGE </w:instrText>
    </w:r>
    <w:r w:rsidRPr="00127962">
      <w:rPr>
        <w:rFonts w:ascii="Arial" w:hAnsi="Arial" w:cs="Arial"/>
        <w:i/>
        <w:sz w:val="20"/>
        <w:szCs w:val="20"/>
      </w:rPr>
      <w:fldChar w:fldCharType="separate"/>
    </w:r>
    <w:r w:rsidRPr="00127962">
      <w:rPr>
        <w:rFonts w:ascii="Arial" w:hAnsi="Arial" w:cs="Arial"/>
        <w:i/>
        <w:sz w:val="20"/>
        <w:szCs w:val="20"/>
      </w:rPr>
      <w:t>1</w:t>
    </w:r>
    <w:r w:rsidRPr="00127962">
      <w:rPr>
        <w:rFonts w:ascii="Arial" w:hAnsi="Arial" w:cs="Arial"/>
        <w:i/>
        <w:sz w:val="20"/>
        <w:szCs w:val="20"/>
      </w:rPr>
      <w:fldChar w:fldCharType="end"/>
    </w:r>
    <w:r w:rsidRPr="00127962">
      <w:rPr>
        <w:rFonts w:ascii="Arial" w:hAnsi="Arial" w:cs="Arial"/>
        <w:i/>
        <w:sz w:val="20"/>
        <w:szCs w:val="20"/>
      </w:rPr>
      <w:t xml:space="preserve"> of </w:t>
    </w:r>
    <w:r w:rsidRPr="00127962">
      <w:rPr>
        <w:rFonts w:ascii="Arial" w:hAnsi="Arial" w:cs="Arial"/>
        <w:i/>
        <w:sz w:val="20"/>
        <w:szCs w:val="20"/>
      </w:rPr>
      <w:fldChar w:fldCharType="begin"/>
    </w:r>
    <w:r w:rsidRPr="00127962">
      <w:rPr>
        <w:rFonts w:ascii="Arial" w:hAnsi="Arial" w:cs="Arial"/>
        <w:i/>
        <w:sz w:val="20"/>
        <w:szCs w:val="20"/>
      </w:rPr>
      <w:instrText xml:space="preserve"> NUMPAGES </w:instrText>
    </w:r>
    <w:r w:rsidRPr="00127962">
      <w:rPr>
        <w:rFonts w:ascii="Arial" w:hAnsi="Arial" w:cs="Arial"/>
        <w:i/>
        <w:sz w:val="20"/>
        <w:szCs w:val="20"/>
      </w:rPr>
      <w:fldChar w:fldCharType="separate"/>
    </w:r>
    <w:r w:rsidRPr="00127962">
      <w:rPr>
        <w:rFonts w:ascii="Arial" w:hAnsi="Arial" w:cs="Arial"/>
        <w:i/>
        <w:sz w:val="20"/>
        <w:szCs w:val="20"/>
      </w:rPr>
      <w:t>6</w:t>
    </w:r>
    <w:r w:rsidRPr="00127962">
      <w:rPr>
        <w:rFonts w:ascii="Arial" w:hAnsi="Arial" w:cs="Arial"/>
        <w:i/>
        <w:sz w:val="20"/>
        <w:szCs w:val="20"/>
      </w:rPr>
      <w:fldChar w:fldCharType="end"/>
    </w:r>
    <w:r w:rsidRPr="00127962">
      <w:rPr>
        <w:rFonts w:ascii="Arial" w:hAnsi="Arial" w:cs="Arial"/>
        <w:i/>
        <w:sz w:val="20"/>
        <w:szCs w:val="20"/>
      </w:rPr>
      <w:tab/>
      <w:t xml:space="preserve">Last updated: </w:t>
    </w:r>
    <w:r w:rsidR="00127962">
      <w:rPr>
        <w:rFonts w:ascii="Arial" w:hAnsi="Arial" w:cs="Arial"/>
        <w:i/>
        <w:sz w:val="20"/>
        <w:szCs w:val="20"/>
      </w:rPr>
      <w:t>July 1</w:t>
    </w:r>
    <w:r w:rsidR="006A5869">
      <w:rPr>
        <w:rFonts w:ascii="Arial" w:hAnsi="Arial" w:cs="Arial"/>
        <w:i/>
        <w:sz w:val="20"/>
        <w:szCs w:val="20"/>
      </w:rPr>
      <w:t>8</w:t>
    </w:r>
    <w:r w:rsidR="00127962">
      <w:rPr>
        <w:rFonts w:ascii="Arial" w:hAnsi="Arial" w:cs="Arial"/>
        <w:i/>
        <w:sz w:val="20"/>
        <w:szCs w:val="20"/>
      </w:rPr>
      <w:t>, 202</w:t>
    </w:r>
    <w:r w:rsidR="006A5869">
      <w:rPr>
        <w:rFonts w:ascii="Arial" w:hAnsi="Arial" w:cs="Arial"/>
        <w:i/>
        <w:sz w:val="20"/>
        <w:szCs w:val="20"/>
      </w:rPr>
      <w:t>4</w:t>
    </w:r>
  </w:p>
  <w:p w14:paraId="02CE9BCB" w14:textId="77777777" w:rsidR="004E4D32" w:rsidRDefault="004E4D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5529E" w14:textId="77777777" w:rsidR="006A5869" w:rsidRDefault="006A5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209C7" w14:textId="77777777" w:rsidR="004E4D32" w:rsidRDefault="004E4D32" w:rsidP="004E4D32">
      <w:pPr>
        <w:spacing w:after="0" w:line="240" w:lineRule="auto"/>
      </w:pPr>
      <w:r>
        <w:separator/>
      </w:r>
    </w:p>
  </w:footnote>
  <w:footnote w:type="continuationSeparator" w:id="0">
    <w:p w14:paraId="5ED16423" w14:textId="77777777" w:rsidR="004E4D32" w:rsidRDefault="004E4D32" w:rsidP="004E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FAC37" w14:textId="77777777" w:rsidR="006A5869" w:rsidRDefault="006A58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8A180" w14:textId="77777777" w:rsidR="006A5869" w:rsidRDefault="006A58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1D0F4" w14:textId="77777777" w:rsidR="006A5869" w:rsidRDefault="006A58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8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67711B"/>
    <w:multiLevelType w:val="hybridMultilevel"/>
    <w:tmpl w:val="F23A44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5633F9"/>
    <w:multiLevelType w:val="hybridMultilevel"/>
    <w:tmpl w:val="4F7463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C34787"/>
    <w:multiLevelType w:val="hybridMultilevel"/>
    <w:tmpl w:val="AF3042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452546"/>
    <w:multiLevelType w:val="hybridMultilevel"/>
    <w:tmpl w:val="D806E68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2F165B"/>
    <w:multiLevelType w:val="hybridMultilevel"/>
    <w:tmpl w:val="1840AB4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F80B49"/>
    <w:multiLevelType w:val="hybridMultilevel"/>
    <w:tmpl w:val="D806E68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814799"/>
    <w:multiLevelType w:val="hybridMultilevel"/>
    <w:tmpl w:val="E342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03568"/>
    <w:multiLevelType w:val="hybridMultilevel"/>
    <w:tmpl w:val="34C86EA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BD1EF3"/>
    <w:multiLevelType w:val="hybridMultilevel"/>
    <w:tmpl w:val="3AD8D20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525397"/>
    <w:multiLevelType w:val="hybridMultilevel"/>
    <w:tmpl w:val="1A2C7B6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79198A"/>
    <w:multiLevelType w:val="singleLevel"/>
    <w:tmpl w:val="523C3DF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 w15:restartNumberingAfterBreak="0">
    <w:nsid w:val="5C405301"/>
    <w:multiLevelType w:val="hybridMultilevel"/>
    <w:tmpl w:val="D806E6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686909879">
    <w:abstractNumId w:val="8"/>
  </w:num>
  <w:num w:numId="2" w16cid:durableId="1688287758">
    <w:abstractNumId w:val="11"/>
  </w:num>
  <w:num w:numId="3" w16cid:durableId="158738919">
    <w:abstractNumId w:val="6"/>
  </w:num>
  <w:num w:numId="4" w16cid:durableId="53237091">
    <w:abstractNumId w:val="10"/>
  </w:num>
  <w:num w:numId="5" w16cid:durableId="16811528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6176804">
    <w:abstractNumId w:val="13"/>
  </w:num>
  <w:num w:numId="7" w16cid:durableId="1374770724">
    <w:abstractNumId w:val="5"/>
  </w:num>
  <w:num w:numId="8" w16cid:durableId="503714099">
    <w:abstractNumId w:val="2"/>
  </w:num>
  <w:num w:numId="9" w16cid:durableId="333806953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 w16cid:durableId="262958134">
    <w:abstractNumId w:val="1"/>
    <w:lvlOverride w:ilvl="0">
      <w:lvl w:ilvl="0">
        <w:start w:val="1"/>
        <w:numFmt w:val="decimal"/>
        <w:pStyle w:val="Level1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1" w16cid:durableId="1743025139">
    <w:abstractNumId w:val="9"/>
  </w:num>
  <w:num w:numId="12" w16cid:durableId="2025476416">
    <w:abstractNumId w:val="4"/>
  </w:num>
  <w:num w:numId="13" w16cid:durableId="1466269419">
    <w:abstractNumId w:val="3"/>
  </w:num>
  <w:num w:numId="14" w16cid:durableId="9443881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CF"/>
    <w:rsid w:val="0005338F"/>
    <w:rsid w:val="000F1B4A"/>
    <w:rsid w:val="0010353D"/>
    <w:rsid w:val="00127962"/>
    <w:rsid w:val="00141CC7"/>
    <w:rsid w:val="00155764"/>
    <w:rsid w:val="001762A2"/>
    <w:rsid w:val="001962EB"/>
    <w:rsid w:val="001D4D41"/>
    <w:rsid w:val="001F3584"/>
    <w:rsid w:val="00227557"/>
    <w:rsid w:val="00247D75"/>
    <w:rsid w:val="002532C3"/>
    <w:rsid w:val="002675F1"/>
    <w:rsid w:val="0029100E"/>
    <w:rsid w:val="002B4ACF"/>
    <w:rsid w:val="002C6661"/>
    <w:rsid w:val="002D2772"/>
    <w:rsid w:val="0031248C"/>
    <w:rsid w:val="00322553"/>
    <w:rsid w:val="003336ED"/>
    <w:rsid w:val="00335984"/>
    <w:rsid w:val="003561A6"/>
    <w:rsid w:val="00364E11"/>
    <w:rsid w:val="00366F0B"/>
    <w:rsid w:val="00370310"/>
    <w:rsid w:val="00387D81"/>
    <w:rsid w:val="003A17AE"/>
    <w:rsid w:val="003F5D4C"/>
    <w:rsid w:val="00484A78"/>
    <w:rsid w:val="004C7B67"/>
    <w:rsid w:val="004E29A9"/>
    <w:rsid w:val="004E4D32"/>
    <w:rsid w:val="004F6229"/>
    <w:rsid w:val="00506569"/>
    <w:rsid w:val="005465BF"/>
    <w:rsid w:val="005A3794"/>
    <w:rsid w:val="005D3731"/>
    <w:rsid w:val="0060471F"/>
    <w:rsid w:val="006076E7"/>
    <w:rsid w:val="006213D0"/>
    <w:rsid w:val="00626D0D"/>
    <w:rsid w:val="006364D9"/>
    <w:rsid w:val="00655717"/>
    <w:rsid w:val="006A2268"/>
    <w:rsid w:val="006A5869"/>
    <w:rsid w:val="00711857"/>
    <w:rsid w:val="00752A57"/>
    <w:rsid w:val="00760245"/>
    <w:rsid w:val="00765E5E"/>
    <w:rsid w:val="00777902"/>
    <w:rsid w:val="0079563B"/>
    <w:rsid w:val="007A7018"/>
    <w:rsid w:val="007D71EF"/>
    <w:rsid w:val="007F59FE"/>
    <w:rsid w:val="008626D8"/>
    <w:rsid w:val="00882E96"/>
    <w:rsid w:val="008B3F01"/>
    <w:rsid w:val="008B46A8"/>
    <w:rsid w:val="008C480B"/>
    <w:rsid w:val="008F3195"/>
    <w:rsid w:val="009028DF"/>
    <w:rsid w:val="00903F81"/>
    <w:rsid w:val="00922863"/>
    <w:rsid w:val="00952D64"/>
    <w:rsid w:val="009727DC"/>
    <w:rsid w:val="009920D7"/>
    <w:rsid w:val="009969D4"/>
    <w:rsid w:val="009B0907"/>
    <w:rsid w:val="009B097E"/>
    <w:rsid w:val="009B3E81"/>
    <w:rsid w:val="009B574F"/>
    <w:rsid w:val="009F046B"/>
    <w:rsid w:val="00A35CEE"/>
    <w:rsid w:val="00A7261C"/>
    <w:rsid w:val="00A8562B"/>
    <w:rsid w:val="00AA4738"/>
    <w:rsid w:val="00AA473D"/>
    <w:rsid w:val="00AA66CB"/>
    <w:rsid w:val="00AE26C1"/>
    <w:rsid w:val="00AF2032"/>
    <w:rsid w:val="00B4014B"/>
    <w:rsid w:val="00B756E5"/>
    <w:rsid w:val="00BB798C"/>
    <w:rsid w:val="00BD78F8"/>
    <w:rsid w:val="00C005BD"/>
    <w:rsid w:val="00C308E0"/>
    <w:rsid w:val="00C43B3D"/>
    <w:rsid w:val="00C75B47"/>
    <w:rsid w:val="00CA3582"/>
    <w:rsid w:val="00CA536C"/>
    <w:rsid w:val="00CF00D5"/>
    <w:rsid w:val="00D1798C"/>
    <w:rsid w:val="00D56C81"/>
    <w:rsid w:val="00D63D79"/>
    <w:rsid w:val="00D95509"/>
    <w:rsid w:val="00DB50B1"/>
    <w:rsid w:val="00DC037D"/>
    <w:rsid w:val="00DC2A8D"/>
    <w:rsid w:val="00DE18E3"/>
    <w:rsid w:val="00DF1439"/>
    <w:rsid w:val="00DF2965"/>
    <w:rsid w:val="00E4535B"/>
    <w:rsid w:val="00E8005E"/>
    <w:rsid w:val="00E85208"/>
    <w:rsid w:val="00EF1871"/>
    <w:rsid w:val="00F032B4"/>
    <w:rsid w:val="00F2106F"/>
    <w:rsid w:val="00F73E27"/>
    <w:rsid w:val="00F824D4"/>
    <w:rsid w:val="00FA60B2"/>
    <w:rsid w:val="00FC14B6"/>
    <w:rsid w:val="00FC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D85CB"/>
  <w15:chartTrackingRefBased/>
  <w15:docId w15:val="{DE37A8B3-A33C-4A1D-A7FE-72B36A05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2B4ACF"/>
    <w:pPr>
      <w:outlineLvl w:val="1"/>
    </w:pPr>
    <w:rPr>
      <w:rFonts w:ascii="Arial" w:hAnsi="Arial" w:cs="Arial"/>
      <w:bCs/>
      <w:noProof/>
      <w:color w:val="44546A" w:themeColor="text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A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127962"/>
    <w:pPr>
      <w:keepNext/>
      <w:keepLines/>
      <w:spacing w:after="0" w:line="240" w:lineRule="auto"/>
      <w:outlineLvl w:val="3"/>
    </w:pPr>
    <w:rPr>
      <w:rFonts w:ascii="Arial Black" w:eastAsiaTheme="majorEastAsia" w:hAnsi="Arial Black" w:cstheme="minorHAnsi"/>
      <w:b/>
      <w:bCs/>
      <w:color w:val="154734"/>
      <w:sz w:val="24"/>
      <w:szCs w:val="24"/>
      <w:lang w:val="en-US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2B4ACF"/>
    <w:pPr>
      <w:keepNext/>
      <w:keepLines/>
      <w:spacing w:before="40" w:after="0"/>
      <w:outlineLvl w:val="4"/>
    </w:pPr>
    <w:rPr>
      <w:rFonts w:ascii="Arial" w:eastAsiaTheme="majorEastAsia" w:hAnsi="Arial" w:cstheme="majorBidi"/>
      <w:b/>
      <w:color w:val="000000" w:themeColor="text1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2B4ACF"/>
    <w:rPr>
      <w:rFonts w:ascii="Arial" w:eastAsiaTheme="majorEastAsia" w:hAnsi="Arial" w:cs="Arial"/>
      <w:bCs/>
      <w:noProof/>
      <w:color w:val="44546A" w:themeColor="text2"/>
      <w:sz w:val="32"/>
      <w:szCs w:val="32"/>
      <w:lang w:val="en-US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127962"/>
    <w:rPr>
      <w:rFonts w:ascii="Arial Black" w:eastAsiaTheme="majorEastAsia" w:hAnsi="Arial Black" w:cstheme="minorHAnsi"/>
      <w:b/>
      <w:bCs/>
      <w:color w:val="154734"/>
      <w:sz w:val="24"/>
      <w:szCs w:val="24"/>
      <w:lang w:val="en-US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2B4ACF"/>
    <w:rPr>
      <w:rFonts w:ascii="Arial" w:eastAsiaTheme="majorEastAsia" w:hAnsi="Arial" w:cstheme="majorBidi"/>
      <w:b/>
      <w:color w:val="000000" w:themeColor="text1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2B4ACF"/>
    <w:pPr>
      <w:ind w:left="720"/>
      <w:contextualSpacing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A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65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92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0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20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0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78F8"/>
    <w:pPr>
      <w:spacing w:after="0" w:line="240" w:lineRule="auto"/>
    </w:pPr>
  </w:style>
  <w:style w:type="paragraph" w:customStyle="1" w:styleId="Level1">
    <w:name w:val="Level 1"/>
    <w:basedOn w:val="Normal"/>
    <w:rsid w:val="003A17AE"/>
    <w:pPr>
      <w:widowControl w:val="0"/>
      <w:numPr>
        <w:numId w:val="10"/>
      </w:numPr>
      <w:tabs>
        <w:tab w:val="clear" w:pos="36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E4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D32"/>
  </w:style>
  <w:style w:type="paragraph" w:styleId="Footer">
    <w:name w:val="footer"/>
    <w:basedOn w:val="Normal"/>
    <w:link w:val="FooterChar"/>
    <w:unhideWhenUsed/>
    <w:rsid w:val="004E4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E4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Q@trentu.c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Flaherty</dc:creator>
  <cp:keywords/>
  <dc:description/>
  <cp:lastModifiedBy>Torri Balson</cp:lastModifiedBy>
  <cp:revision>9</cp:revision>
  <dcterms:created xsi:type="dcterms:W3CDTF">2022-04-18T15:24:00Z</dcterms:created>
  <dcterms:modified xsi:type="dcterms:W3CDTF">2024-07-18T17:21:00Z</dcterms:modified>
</cp:coreProperties>
</file>